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2A279C" w:rsidRPr="002A279C" w:rsidRDefault="007A52E0" w:rsidP="002A279C">
      <w:pPr>
        <w:jc w:val="center"/>
        <w:rPr>
          <w:b/>
          <w:sz w:val="28"/>
          <w:szCs w:val="28"/>
        </w:rPr>
      </w:pPr>
      <w:r>
        <w:rPr>
          <w:b/>
          <w:sz w:val="28"/>
          <w:szCs w:val="28"/>
        </w:rPr>
        <w:t>TANTÁRGYLEÍRÁS ÉS HETI TEMATIKA</w:t>
      </w:r>
    </w:p>
    <w:p w:rsidR="002A279C" w:rsidRDefault="002A279C" w:rsidP="002A279C">
      <w:pPr>
        <w:jc w:val="center"/>
      </w:pPr>
    </w:p>
    <w:tbl>
      <w:tblPr>
        <w:tblW w:w="91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943"/>
        <w:gridCol w:w="2242"/>
      </w:tblGrid>
      <w:tr w:rsidR="007D2019" w:rsidRPr="002A279C">
        <w:trPr>
          <w:trHeight w:val="296"/>
        </w:trPr>
        <w:tc>
          <w:tcPr>
            <w:tcW w:w="6943" w:type="dxa"/>
            <w:shd w:val="clear" w:color="auto" w:fill="auto"/>
          </w:tcPr>
          <w:p w:rsidR="007D2019" w:rsidRPr="002A279C" w:rsidRDefault="007D2019">
            <w:pPr>
              <w:jc w:val="both"/>
              <w:rPr>
                <w:b/>
                <w:sz w:val="22"/>
                <w:szCs w:val="22"/>
              </w:rPr>
            </w:pPr>
            <w:r w:rsidRPr="002A279C">
              <w:rPr>
                <w:b/>
                <w:sz w:val="22"/>
                <w:szCs w:val="22"/>
              </w:rPr>
              <w:t>Tantárgy neve</w:t>
            </w:r>
            <w:r w:rsidRPr="002A279C">
              <w:rPr>
                <w:sz w:val="22"/>
                <w:szCs w:val="22"/>
              </w:rPr>
              <w:t>:</w:t>
            </w:r>
            <w:r w:rsidRPr="002A279C">
              <w:rPr>
                <w:b/>
                <w:sz w:val="22"/>
                <w:szCs w:val="22"/>
              </w:rPr>
              <w:t xml:space="preserve"> </w:t>
            </w:r>
            <w:r w:rsidR="00B82FBC" w:rsidRPr="00B82FBC">
              <w:rPr>
                <w:b/>
                <w:color w:val="FF0000"/>
                <w:sz w:val="22"/>
                <w:szCs w:val="22"/>
              </w:rPr>
              <w:t>Tervezőgrafika műtermi gyakorlat</w:t>
            </w:r>
            <w:r w:rsidR="00B82FBC">
              <w:rPr>
                <w:b/>
                <w:color w:val="FF0000"/>
                <w:sz w:val="22"/>
                <w:szCs w:val="22"/>
              </w:rPr>
              <w:t xml:space="preserve"> 3-4.</w:t>
            </w:r>
          </w:p>
        </w:tc>
        <w:tc>
          <w:tcPr>
            <w:tcW w:w="2242" w:type="dxa"/>
            <w:shd w:val="clear" w:color="auto" w:fill="auto"/>
          </w:tcPr>
          <w:p w:rsidR="007D2019" w:rsidRPr="002A279C" w:rsidRDefault="007D2019" w:rsidP="00770E47">
            <w:pPr>
              <w:spacing w:before="60"/>
              <w:jc w:val="both"/>
              <w:rPr>
                <w:sz w:val="22"/>
                <w:szCs w:val="22"/>
              </w:rPr>
            </w:pPr>
            <w:r w:rsidRPr="002A279C">
              <w:rPr>
                <w:b/>
                <w:sz w:val="22"/>
                <w:szCs w:val="22"/>
              </w:rPr>
              <w:t xml:space="preserve">Kreditértéke: </w:t>
            </w:r>
            <w:r w:rsidR="00B82FBC" w:rsidRPr="00B82FBC">
              <w:rPr>
                <w:b/>
                <w:color w:val="FF0000"/>
                <w:sz w:val="22"/>
                <w:szCs w:val="22"/>
              </w:rPr>
              <w:t>9</w:t>
            </w:r>
          </w:p>
        </w:tc>
      </w:tr>
      <w:tr w:rsidR="007D2019" w:rsidRPr="002A279C">
        <w:tblPrEx>
          <w:tblCellMar>
            <w:top w:w="57" w:type="dxa"/>
            <w:bottom w:w="57" w:type="dxa"/>
          </w:tblCellMar>
        </w:tblPrEx>
        <w:tc>
          <w:tcPr>
            <w:tcW w:w="9185" w:type="dxa"/>
            <w:gridSpan w:val="2"/>
            <w:shd w:val="clear" w:color="auto" w:fill="auto"/>
          </w:tcPr>
          <w:p w:rsidR="00B6542C" w:rsidRDefault="007D2019" w:rsidP="00EE0D77">
            <w:pPr>
              <w:spacing w:before="40" w:after="40"/>
              <w:jc w:val="both"/>
              <w:rPr>
                <w:color w:val="FF0000"/>
                <w:sz w:val="22"/>
                <w:szCs w:val="22"/>
              </w:rPr>
            </w:pPr>
            <w:r w:rsidRPr="002A279C">
              <w:rPr>
                <w:b/>
                <w:sz w:val="22"/>
                <w:szCs w:val="22"/>
              </w:rPr>
              <w:t>A tantárgy elméleti vagy gyakorlati jellegének mértéke, „képzési karaktere”</w:t>
            </w:r>
            <w:r w:rsidR="00EE0D77" w:rsidRPr="002A279C">
              <w:rPr>
                <w:color w:val="000000"/>
                <w:sz w:val="22"/>
                <w:szCs w:val="22"/>
              </w:rPr>
              <w:t>:</w:t>
            </w:r>
            <w:r w:rsidR="00EE0D77" w:rsidRPr="002A279C">
              <w:rPr>
                <w:color w:val="FF0000"/>
                <w:sz w:val="22"/>
                <w:szCs w:val="22"/>
              </w:rPr>
              <w:t xml:space="preserve"> </w:t>
            </w:r>
          </w:p>
          <w:p w:rsidR="007D2019" w:rsidRPr="002A279C" w:rsidRDefault="00674458" w:rsidP="00F02C5A">
            <w:pPr>
              <w:spacing w:before="40" w:after="40"/>
              <w:jc w:val="both"/>
              <w:rPr>
                <w:sz w:val="22"/>
                <w:szCs w:val="22"/>
              </w:rPr>
            </w:pPr>
            <w:r>
              <w:rPr>
                <w:color w:val="FF0000"/>
                <w:sz w:val="22"/>
                <w:szCs w:val="22"/>
              </w:rPr>
              <w:t xml:space="preserve">A tantárgy gyakorlati tervezési feladatok alkotói igényű megoldását tekinti céljának. A gyakorlati munka azonban minden esetben elméleti gondolati alapokon és előkészítő kutatási fázissal kezdődik, amely a megoldásra váró vizuális kérdések tartalmi elemzésére vonatkozik, de a megvalósításra legalkalmasabb, a hallgató által már ismert technikai médiumok kiválasztását, de újak megismerését is magában foglalja. </w:t>
            </w:r>
          </w:p>
        </w:tc>
      </w:tr>
      <w:tr w:rsidR="007D2019" w:rsidRPr="002A279C">
        <w:tblPrEx>
          <w:tblCellMar>
            <w:top w:w="57" w:type="dxa"/>
            <w:bottom w:w="57" w:type="dxa"/>
          </w:tblCellMar>
        </w:tblPrEx>
        <w:tc>
          <w:tcPr>
            <w:tcW w:w="9185" w:type="dxa"/>
            <w:gridSpan w:val="2"/>
            <w:shd w:val="clear" w:color="auto" w:fill="auto"/>
          </w:tcPr>
          <w:p w:rsidR="007D2019" w:rsidRPr="002A279C" w:rsidRDefault="007D2019">
            <w:pPr>
              <w:spacing w:before="60"/>
              <w:jc w:val="both"/>
              <w:rPr>
                <w:b/>
                <w:sz w:val="22"/>
                <w:szCs w:val="22"/>
              </w:rPr>
            </w:pPr>
            <w:r w:rsidRPr="002A279C">
              <w:rPr>
                <w:b/>
                <w:sz w:val="22"/>
                <w:szCs w:val="22"/>
              </w:rPr>
              <w:t>A tanóra típusa</w:t>
            </w:r>
            <w:r w:rsidRPr="002A279C">
              <w:rPr>
                <w:sz w:val="22"/>
                <w:szCs w:val="22"/>
              </w:rPr>
              <w:t xml:space="preserve">: gyakorlat és óraszáma: </w:t>
            </w:r>
            <w:r w:rsidR="00C779E2" w:rsidRPr="00C779E2">
              <w:rPr>
                <w:color w:val="FF0000"/>
                <w:sz w:val="22"/>
                <w:szCs w:val="22"/>
              </w:rPr>
              <w:t>104 kontaktóra/félév</w:t>
            </w:r>
          </w:p>
          <w:p w:rsidR="007D2019" w:rsidRPr="002A279C" w:rsidRDefault="007D2019">
            <w:pPr>
              <w:spacing w:before="60"/>
              <w:jc w:val="both"/>
              <w:rPr>
                <w:sz w:val="22"/>
                <w:szCs w:val="22"/>
              </w:rPr>
            </w:pPr>
            <w:r w:rsidRPr="002A279C">
              <w:rPr>
                <w:b/>
                <w:sz w:val="22"/>
                <w:szCs w:val="22"/>
              </w:rPr>
              <w:t>nyelve</w:t>
            </w:r>
            <w:r w:rsidRPr="002A279C">
              <w:rPr>
                <w:sz w:val="22"/>
                <w:szCs w:val="22"/>
              </w:rPr>
              <w:t xml:space="preserve">: </w:t>
            </w:r>
            <w:r w:rsidR="00C779E2" w:rsidRPr="00C779E2">
              <w:rPr>
                <w:color w:val="FF0000"/>
                <w:sz w:val="22"/>
                <w:szCs w:val="22"/>
              </w:rPr>
              <w:t>magyar</w:t>
            </w:r>
          </w:p>
          <w:p w:rsidR="00F02C5A" w:rsidRDefault="007D2019" w:rsidP="00EE0D77">
            <w:pPr>
              <w:spacing w:before="60"/>
              <w:jc w:val="both"/>
              <w:rPr>
                <w:sz w:val="22"/>
                <w:szCs w:val="22"/>
              </w:rPr>
            </w:pPr>
            <w:r w:rsidRPr="002A279C">
              <w:rPr>
                <w:b/>
                <w:sz w:val="22"/>
                <w:szCs w:val="22"/>
              </w:rPr>
              <w:t>Az adott ismeret átadásában alkalmazandó</w:t>
            </w:r>
            <w:r w:rsidRPr="002A279C">
              <w:rPr>
                <w:sz w:val="22"/>
                <w:szCs w:val="22"/>
              </w:rPr>
              <w:t xml:space="preserve"> </w:t>
            </w:r>
            <w:r w:rsidRPr="002A279C">
              <w:rPr>
                <w:b/>
                <w:sz w:val="22"/>
                <w:szCs w:val="22"/>
              </w:rPr>
              <w:t>további</w:t>
            </w:r>
            <w:r w:rsidRPr="002A279C">
              <w:rPr>
                <w:sz w:val="22"/>
                <w:szCs w:val="22"/>
              </w:rPr>
              <w:t xml:space="preserve"> </w:t>
            </w:r>
            <w:r w:rsidRPr="002A279C">
              <w:rPr>
                <w:b/>
                <w:sz w:val="22"/>
                <w:szCs w:val="22"/>
              </w:rPr>
              <w:t>módok, jellemzők</w:t>
            </w:r>
            <w:r w:rsidRPr="002A279C">
              <w:rPr>
                <w:sz w:val="22"/>
                <w:szCs w:val="22"/>
              </w:rPr>
              <w:t xml:space="preserve">: </w:t>
            </w:r>
          </w:p>
          <w:p w:rsidR="007D2019" w:rsidRPr="002A279C" w:rsidRDefault="00F02C5A" w:rsidP="00EE0D77">
            <w:pPr>
              <w:spacing w:before="60"/>
              <w:jc w:val="both"/>
              <w:rPr>
                <w:sz w:val="22"/>
                <w:szCs w:val="22"/>
              </w:rPr>
            </w:pPr>
            <w:r>
              <w:rPr>
                <w:color w:val="FF0000"/>
                <w:sz w:val="22"/>
                <w:szCs w:val="22"/>
              </w:rPr>
              <w:t>Szemeszterenként 3, különböző karakterű és szakmai tanulságú feladat kerül kiadásra egy közös megbeszélés formájában. Ezt követően kollektív konzultációk keretében prezentálnak a hallgatók a tevezési folyamat aktuális állásáról, amely során mód nyílik a tervezési ötletek közös megvitatására. Emellett, igény esetén, egyéni konzultációra is van mód.</w:t>
            </w:r>
          </w:p>
        </w:tc>
      </w:tr>
      <w:tr w:rsidR="007D2019" w:rsidRPr="002A279C">
        <w:tblPrEx>
          <w:tblCellMar>
            <w:top w:w="57" w:type="dxa"/>
            <w:bottom w:w="57" w:type="dxa"/>
          </w:tblCellMar>
        </w:tblPrEx>
        <w:tc>
          <w:tcPr>
            <w:tcW w:w="9185" w:type="dxa"/>
            <w:gridSpan w:val="2"/>
            <w:shd w:val="clear" w:color="auto" w:fill="auto"/>
          </w:tcPr>
          <w:p w:rsidR="007D2019" w:rsidRPr="002A279C" w:rsidRDefault="007D2019">
            <w:pPr>
              <w:spacing w:before="60"/>
              <w:jc w:val="both"/>
              <w:rPr>
                <w:sz w:val="22"/>
                <w:szCs w:val="22"/>
              </w:rPr>
            </w:pPr>
            <w:r w:rsidRPr="002A279C">
              <w:rPr>
                <w:b/>
                <w:sz w:val="22"/>
                <w:szCs w:val="22"/>
              </w:rPr>
              <w:t>A számonkérés módja</w:t>
            </w:r>
            <w:r w:rsidRPr="002A279C">
              <w:rPr>
                <w:sz w:val="22"/>
                <w:szCs w:val="22"/>
              </w:rPr>
              <w:t xml:space="preserve">: </w:t>
            </w:r>
            <w:r w:rsidR="00F02C5A" w:rsidRPr="00F02C5A">
              <w:rPr>
                <w:color w:val="FF0000"/>
                <w:sz w:val="22"/>
                <w:szCs w:val="22"/>
              </w:rPr>
              <w:t>szemeszter végi záró prezentáció</w:t>
            </w:r>
          </w:p>
          <w:p w:rsidR="00F02C5A" w:rsidRDefault="007D2019" w:rsidP="00EE0D77">
            <w:pPr>
              <w:spacing w:before="60"/>
              <w:jc w:val="both"/>
              <w:rPr>
                <w:b/>
                <w:sz w:val="22"/>
                <w:szCs w:val="22"/>
              </w:rPr>
            </w:pPr>
            <w:r w:rsidRPr="002A279C">
              <w:rPr>
                <w:b/>
                <w:sz w:val="22"/>
                <w:szCs w:val="22"/>
              </w:rPr>
              <w:t>Az ismeretellenőrzésben alkalmazandó további (sajátos)</w:t>
            </w:r>
            <w:r w:rsidRPr="002A279C">
              <w:rPr>
                <w:sz w:val="22"/>
                <w:szCs w:val="22"/>
              </w:rPr>
              <w:t xml:space="preserve"> </w:t>
            </w:r>
            <w:r w:rsidRPr="002A279C">
              <w:rPr>
                <w:b/>
                <w:sz w:val="22"/>
                <w:szCs w:val="22"/>
              </w:rPr>
              <w:t xml:space="preserve">módok: </w:t>
            </w:r>
          </w:p>
          <w:p w:rsidR="007D2019" w:rsidRPr="00F02C5A" w:rsidRDefault="00F02C5A" w:rsidP="00EE0D77">
            <w:pPr>
              <w:spacing w:before="60"/>
              <w:jc w:val="both"/>
              <w:rPr>
                <w:color w:val="FF0000"/>
                <w:sz w:val="22"/>
                <w:szCs w:val="22"/>
              </w:rPr>
            </w:pPr>
            <w:r w:rsidRPr="00F02C5A">
              <w:rPr>
                <w:color w:val="FF0000"/>
                <w:sz w:val="22"/>
                <w:szCs w:val="22"/>
              </w:rPr>
              <w:t>Az érdemjegyre az oktató</w:t>
            </w:r>
            <w:r w:rsidR="00114EEC">
              <w:rPr>
                <w:color w:val="FF0000"/>
                <w:sz w:val="22"/>
                <w:szCs w:val="22"/>
              </w:rPr>
              <w:t>(k)</w:t>
            </w:r>
            <w:r w:rsidRPr="00F02C5A">
              <w:rPr>
                <w:color w:val="FF0000"/>
                <w:sz w:val="22"/>
                <w:szCs w:val="22"/>
              </w:rPr>
              <w:t xml:space="preserve"> a </w:t>
            </w:r>
            <w:r w:rsidR="00114EEC">
              <w:rPr>
                <w:color w:val="FF0000"/>
                <w:sz w:val="22"/>
                <w:szCs w:val="22"/>
              </w:rPr>
              <w:t xml:space="preserve">féléves </w:t>
            </w:r>
            <w:r w:rsidRPr="00F02C5A">
              <w:rPr>
                <w:color w:val="FF0000"/>
                <w:sz w:val="22"/>
                <w:szCs w:val="22"/>
              </w:rPr>
              <w:t>prezentációt követően tesz javaslatot, amely szóbeli indoklással történik.</w:t>
            </w:r>
            <w:r>
              <w:rPr>
                <w:color w:val="FF0000"/>
                <w:sz w:val="22"/>
                <w:szCs w:val="22"/>
              </w:rPr>
              <w:t xml:space="preserve"> Az érintett hallgató és bármelyik hallgatótársa kérdéseket tehet fel az esetleges vitás esetek tisztázására.</w:t>
            </w:r>
          </w:p>
        </w:tc>
      </w:tr>
      <w:tr w:rsidR="007D2019" w:rsidRPr="002A279C">
        <w:tblPrEx>
          <w:tblCellMar>
            <w:top w:w="57" w:type="dxa"/>
            <w:bottom w:w="57" w:type="dxa"/>
          </w:tblCellMar>
        </w:tblPrEx>
        <w:tc>
          <w:tcPr>
            <w:tcW w:w="9185" w:type="dxa"/>
            <w:gridSpan w:val="2"/>
            <w:shd w:val="clear" w:color="auto" w:fill="auto"/>
          </w:tcPr>
          <w:p w:rsidR="007D2019" w:rsidRPr="002A279C" w:rsidRDefault="007D2019" w:rsidP="00770E47">
            <w:pPr>
              <w:jc w:val="both"/>
              <w:rPr>
                <w:sz w:val="22"/>
                <w:szCs w:val="22"/>
              </w:rPr>
            </w:pPr>
            <w:r w:rsidRPr="00592F80">
              <w:rPr>
                <w:b/>
                <w:sz w:val="22"/>
                <w:szCs w:val="22"/>
              </w:rPr>
              <w:t>A tantárgy tantervi helye</w:t>
            </w:r>
            <w:r w:rsidRPr="002A279C">
              <w:rPr>
                <w:sz w:val="22"/>
                <w:szCs w:val="22"/>
              </w:rPr>
              <w:t xml:space="preserve"> </w:t>
            </w:r>
            <w:r w:rsidR="00B82FBC" w:rsidRPr="00B82FBC">
              <w:rPr>
                <w:color w:val="FF0000"/>
                <w:sz w:val="22"/>
                <w:szCs w:val="22"/>
              </w:rPr>
              <w:t>3,4</w:t>
            </w:r>
          </w:p>
        </w:tc>
      </w:tr>
      <w:tr w:rsidR="007D2019" w:rsidRPr="002A279C">
        <w:tblPrEx>
          <w:tblCellMar>
            <w:top w:w="57" w:type="dxa"/>
            <w:bottom w:w="57" w:type="dxa"/>
          </w:tblCellMar>
        </w:tblPrEx>
        <w:tc>
          <w:tcPr>
            <w:tcW w:w="9185" w:type="dxa"/>
            <w:gridSpan w:val="2"/>
            <w:shd w:val="clear" w:color="auto" w:fill="auto"/>
          </w:tcPr>
          <w:p w:rsidR="007D2019" w:rsidRPr="002A279C" w:rsidRDefault="007D2019">
            <w:pPr>
              <w:jc w:val="both"/>
              <w:rPr>
                <w:sz w:val="22"/>
                <w:szCs w:val="22"/>
              </w:rPr>
            </w:pPr>
            <w:r w:rsidRPr="00592F80">
              <w:rPr>
                <w:b/>
                <w:sz w:val="22"/>
                <w:szCs w:val="22"/>
              </w:rPr>
              <w:t>Előtanulmányi feltételek</w:t>
            </w:r>
            <w:r w:rsidRPr="002A279C">
              <w:rPr>
                <w:sz w:val="22"/>
                <w:szCs w:val="22"/>
              </w:rPr>
              <w:t>:</w:t>
            </w:r>
            <w:r w:rsidR="002A1B22" w:rsidRPr="002A279C">
              <w:rPr>
                <w:sz w:val="22"/>
                <w:szCs w:val="22"/>
              </w:rPr>
              <w:t xml:space="preserve"> </w:t>
            </w:r>
            <w:r w:rsidR="00B82FBC" w:rsidRPr="00B82FBC">
              <w:rPr>
                <w:color w:val="FF0000"/>
                <w:sz w:val="22"/>
                <w:szCs w:val="22"/>
              </w:rPr>
              <w:t>teljesített első két szemeszter</w:t>
            </w:r>
          </w:p>
        </w:tc>
      </w:tr>
      <w:tr w:rsidR="007D2019" w:rsidRPr="002A279C">
        <w:tblPrEx>
          <w:tblCellMar>
            <w:top w:w="57" w:type="dxa"/>
            <w:bottom w:w="57" w:type="dxa"/>
          </w:tblCellMar>
        </w:tblPrEx>
        <w:tc>
          <w:tcPr>
            <w:tcW w:w="9185" w:type="dxa"/>
            <w:gridSpan w:val="2"/>
            <w:shd w:val="clear" w:color="auto" w:fill="auto"/>
          </w:tcPr>
          <w:p w:rsidR="00C779E2" w:rsidRDefault="007D2019">
            <w:pPr>
              <w:spacing w:before="60"/>
              <w:jc w:val="both"/>
              <w:rPr>
                <w:b/>
                <w:sz w:val="22"/>
                <w:szCs w:val="22"/>
              </w:rPr>
            </w:pPr>
            <w:r w:rsidRPr="002A279C">
              <w:rPr>
                <w:b/>
                <w:sz w:val="22"/>
                <w:szCs w:val="22"/>
              </w:rPr>
              <w:t>Tantárgy-leírás</w:t>
            </w:r>
            <w:r w:rsidRPr="002A279C">
              <w:rPr>
                <w:sz w:val="22"/>
                <w:szCs w:val="22"/>
              </w:rPr>
              <w:t xml:space="preserve">: az elsajátítandó </w:t>
            </w:r>
            <w:r w:rsidRPr="002A279C">
              <w:rPr>
                <w:b/>
                <w:sz w:val="22"/>
                <w:szCs w:val="22"/>
              </w:rPr>
              <w:t>ismeretanyag tömör, ugyanakkor informáló leírása</w:t>
            </w:r>
          </w:p>
          <w:p w:rsidR="00C779E2" w:rsidRPr="005D2E4E" w:rsidRDefault="00C779E2" w:rsidP="00C779E2">
            <w:pPr>
              <w:spacing w:before="58"/>
              <w:rPr>
                <w:bCs/>
                <w:color w:val="FF0000"/>
                <w:sz w:val="22"/>
              </w:rPr>
            </w:pPr>
            <w:r w:rsidRPr="005D2E4E">
              <w:rPr>
                <w:bCs/>
                <w:color w:val="FF0000"/>
                <w:sz w:val="22"/>
              </w:rPr>
              <w:t xml:space="preserve">Az MKE </w:t>
            </w:r>
            <w:r w:rsidRPr="005D2E4E">
              <w:rPr>
                <w:b/>
                <w:bCs/>
                <w:color w:val="FF0000"/>
                <w:sz w:val="22"/>
              </w:rPr>
              <w:t>tervezőgrafika</w:t>
            </w:r>
            <w:r w:rsidRPr="005D2E4E">
              <w:rPr>
                <w:bCs/>
                <w:color w:val="FF0000"/>
                <w:sz w:val="22"/>
              </w:rPr>
              <w:t xml:space="preserve"> képzés célja, hogy a művészeti ág rendkívül széles skálájú tevékenységi területein alkotni képes tervezőgrafikus művészeket</w:t>
            </w:r>
            <w:r w:rsidR="00FD05E6">
              <w:rPr>
                <w:bCs/>
                <w:color w:val="FF0000"/>
                <w:sz w:val="22"/>
              </w:rPr>
              <w:t xml:space="preserve"> és egyben kreatív értelmiségieket</w:t>
            </w:r>
            <w:r w:rsidRPr="005D2E4E">
              <w:rPr>
                <w:bCs/>
                <w:color w:val="FF0000"/>
                <w:sz w:val="22"/>
              </w:rPr>
              <w:t xml:space="preserve"> képezzen. Meggyőződésünk, hogy a szűkebb részterületekre korlátozódó specializációval szemben a sokféle területen közel azonos szintű jártasság jobb esélyt ad diplomázott hallgatóinknak az eredményes alkotói tevékenységhez.</w:t>
            </w:r>
          </w:p>
          <w:p w:rsidR="00C779E2" w:rsidRPr="005D2E4E" w:rsidRDefault="00C779E2" w:rsidP="00C779E2">
            <w:pPr>
              <w:spacing w:before="58"/>
              <w:rPr>
                <w:bCs/>
                <w:color w:val="FF0000"/>
                <w:sz w:val="22"/>
              </w:rPr>
            </w:pPr>
            <w:r w:rsidRPr="005D2E4E">
              <w:rPr>
                <w:bCs/>
                <w:color w:val="FF0000"/>
                <w:sz w:val="22"/>
              </w:rPr>
              <w:t>Olyan különböző absztrakciós szinteket és a médiumok tekintetében egymástól akár nagymértékben eltérő megvalósulást igénylő hatékony képi kommunikáció létrehozására képes szakemberek képzése a cél, akik egyéni, autonóm alkotói ambícióik megvalósítása érdekében is ezen a művészeti területen kívánnak tevékenykedni.</w:t>
            </w:r>
          </w:p>
          <w:p w:rsidR="00C779E2" w:rsidRPr="005D2E4E" w:rsidRDefault="00C779E2" w:rsidP="00C779E2">
            <w:pPr>
              <w:spacing w:before="58"/>
              <w:rPr>
                <w:bCs/>
                <w:color w:val="FF0000"/>
                <w:sz w:val="22"/>
              </w:rPr>
            </w:pPr>
            <w:r w:rsidRPr="005D2E4E">
              <w:rPr>
                <w:bCs/>
                <w:color w:val="FF0000"/>
                <w:sz w:val="22"/>
              </w:rPr>
              <w:t>Mivel a szakma gyakorlása nem csak technikai jártasságot hanem jelentős intellektuális tevékenységet is igényel, hallgatóink részéről számos területen való tájékozottság, újszerű, összefüggésekben való gondolkodás és problémamegoldó attitűd várható el, amely tanulmányaik során megszerezhető tudással és tapasztalatokkal emelhető megfelelő szintre.</w:t>
            </w:r>
          </w:p>
          <w:p w:rsidR="007D2019" w:rsidRPr="002A279C" w:rsidRDefault="007D2019">
            <w:pPr>
              <w:spacing w:before="60"/>
              <w:jc w:val="both"/>
              <w:rPr>
                <w:sz w:val="22"/>
                <w:szCs w:val="22"/>
              </w:rPr>
            </w:pPr>
          </w:p>
        </w:tc>
      </w:tr>
      <w:tr w:rsidR="007D2019" w:rsidRPr="002A279C">
        <w:tblPrEx>
          <w:tblCellMar>
            <w:top w:w="57" w:type="dxa"/>
            <w:bottom w:w="57" w:type="dxa"/>
          </w:tblCellMar>
        </w:tblPrEx>
        <w:trPr>
          <w:trHeight w:val="280"/>
        </w:trPr>
        <w:tc>
          <w:tcPr>
            <w:tcW w:w="9185" w:type="dxa"/>
            <w:gridSpan w:val="2"/>
            <w:shd w:val="clear" w:color="auto" w:fill="auto"/>
          </w:tcPr>
          <w:p w:rsidR="007D2019" w:rsidRPr="002A279C" w:rsidRDefault="007D2019" w:rsidP="002A279C">
            <w:pPr>
              <w:pStyle w:val="BodyText"/>
              <w:snapToGrid w:val="0"/>
              <w:ind w:left="34"/>
              <w:jc w:val="both"/>
              <w:rPr>
                <w:sz w:val="22"/>
                <w:szCs w:val="22"/>
              </w:rPr>
            </w:pPr>
          </w:p>
        </w:tc>
      </w:tr>
      <w:tr w:rsidR="007D2019" w:rsidRPr="002A279C">
        <w:tblPrEx>
          <w:tblCellMar>
            <w:top w:w="57" w:type="dxa"/>
            <w:bottom w:w="57" w:type="dxa"/>
          </w:tblCellMar>
        </w:tblPrEx>
        <w:tc>
          <w:tcPr>
            <w:tcW w:w="9185" w:type="dxa"/>
            <w:gridSpan w:val="2"/>
            <w:shd w:val="clear" w:color="auto" w:fill="auto"/>
            <w:vAlign w:val="center"/>
          </w:tcPr>
          <w:p w:rsidR="004A7A76" w:rsidRDefault="007D2019">
            <w:pPr>
              <w:ind w:right="-108"/>
              <w:rPr>
                <w:sz w:val="22"/>
                <w:szCs w:val="22"/>
              </w:rPr>
            </w:pPr>
            <w:r w:rsidRPr="002A279C">
              <w:rPr>
                <w:sz w:val="22"/>
                <w:szCs w:val="22"/>
              </w:rPr>
              <w:t xml:space="preserve">A </w:t>
            </w:r>
            <w:r w:rsidRPr="002A279C">
              <w:rPr>
                <w:b/>
                <w:sz w:val="22"/>
                <w:szCs w:val="22"/>
              </w:rPr>
              <w:t>2-5</w:t>
            </w:r>
            <w:r w:rsidRPr="002A279C">
              <w:rPr>
                <w:sz w:val="22"/>
                <w:szCs w:val="22"/>
              </w:rPr>
              <w:t xml:space="preserve"> legfontosabb </w:t>
            </w:r>
            <w:r w:rsidRPr="002A279C">
              <w:rPr>
                <w:i/>
                <w:sz w:val="22"/>
                <w:szCs w:val="22"/>
              </w:rPr>
              <w:t>kötelező,</w:t>
            </w:r>
            <w:r w:rsidRPr="002A279C">
              <w:rPr>
                <w:sz w:val="22"/>
                <w:szCs w:val="22"/>
              </w:rPr>
              <w:t xml:space="preserve"> illetve </w:t>
            </w:r>
            <w:r w:rsidRPr="002A279C">
              <w:rPr>
                <w:i/>
                <w:sz w:val="22"/>
                <w:szCs w:val="22"/>
              </w:rPr>
              <w:t>ajánlott</w:t>
            </w:r>
            <w:r w:rsidRPr="002A279C">
              <w:rPr>
                <w:b/>
                <w:i/>
                <w:sz w:val="22"/>
                <w:szCs w:val="22"/>
              </w:rPr>
              <w:t xml:space="preserve"> </w:t>
            </w:r>
            <w:r w:rsidRPr="002A279C">
              <w:rPr>
                <w:b/>
                <w:sz w:val="22"/>
                <w:szCs w:val="22"/>
              </w:rPr>
              <w:t xml:space="preserve">irodalom </w:t>
            </w:r>
            <w:r w:rsidRPr="002A279C">
              <w:rPr>
                <w:sz w:val="22"/>
                <w:szCs w:val="22"/>
              </w:rPr>
              <w:t>(jegyzet, tankönyv) felsorolása bibliográfiai adatokkal (szerző, cím, kiadás adatai, (esetleg oldalak), ISBN)</w:t>
            </w:r>
          </w:p>
          <w:p w:rsidR="00DA5BD0" w:rsidRDefault="00DA5BD0">
            <w:pPr>
              <w:ind w:right="-108"/>
              <w:rPr>
                <w:color w:val="FF0000"/>
                <w:sz w:val="18"/>
                <w:szCs w:val="22"/>
              </w:rPr>
            </w:pPr>
          </w:p>
          <w:p w:rsidR="004A7A76" w:rsidRPr="004A7A76" w:rsidRDefault="004A7A76">
            <w:pPr>
              <w:ind w:right="-108"/>
              <w:rPr>
                <w:color w:val="FF0000"/>
                <w:sz w:val="18"/>
                <w:szCs w:val="22"/>
              </w:rPr>
            </w:pPr>
            <w:r w:rsidRPr="004A7A76">
              <w:rPr>
                <w:color w:val="FF0000"/>
                <w:sz w:val="18"/>
                <w:szCs w:val="22"/>
              </w:rPr>
              <w:t xml:space="preserve">A.Kleon: </w:t>
            </w:r>
            <w:r w:rsidRPr="004A7A76">
              <w:rPr>
                <w:i/>
                <w:color w:val="FF0000"/>
                <w:sz w:val="18"/>
                <w:szCs w:val="22"/>
              </w:rPr>
              <w:t>Steal Like an Artist</w:t>
            </w:r>
            <w:r>
              <w:rPr>
                <w:color w:val="FF0000"/>
                <w:sz w:val="18"/>
                <w:szCs w:val="22"/>
              </w:rPr>
              <w:t xml:space="preserve"> (Workman Publishing, 2012) ISBN: 0761169253</w:t>
            </w:r>
          </w:p>
          <w:p w:rsidR="004A7A76" w:rsidRDefault="004A7A76" w:rsidP="004A7A76">
            <w:pPr>
              <w:widowControl w:val="0"/>
              <w:autoSpaceDE w:val="0"/>
              <w:autoSpaceDN w:val="0"/>
              <w:adjustRightInd w:val="0"/>
              <w:rPr>
                <w:rFonts w:cs="Times-Roman"/>
                <w:color w:val="FF0000"/>
                <w:sz w:val="18"/>
                <w:szCs w:val="16"/>
                <w:lang w:val="en-US"/>
              </w:rPr>
            </w:pPr>
          </w:p>
          <w:p w:rsidR="004A7A76" w:rsidRDefault="004A7A76" w:rsidP="004A7A76">
            <w:pPr>
              <w:widowControl w:val="0"/>
              <w:autoSpaceDE w:val="0"/>
              <w:autoSpaceDN w:val="0"/>
              <w:adjustRightInd w:val="0"/>
              <w:rPr>
                <w:rFonts w:cs="Times-Roman"/>
                <w:color w:val="FF0000"/>
                <w:sz w:val="18"/>
                <w:szCs w:val="16"/>
                <w:lang w:val="en-US"/>
              </w:rPr>
            </w:pPr>
            <w:r>
              <w:rPr>
                <w:rFonts w:cs="Times-Roman"/>
                <w:color w:val="FF0000"/>
                <w:sz w:val="18"/>
                <w:szCs w:val="16"/>
                <w:lang w:val="en-US"/>
              </w:rPr>
              <w:t xml:space="preserve">D. Miller: </w:t>
            </w:r>
            <w:r w:rsidRPr="004A7A76">
              <w:rPr>
                <w:rFonts w:cs="Times-Roman"/>
                <w:i/>
                <w:color w:val="FF0000"/>
                <w:sz w:val="18"/>
                <w:szCs w:val="16"/>
                <w:lang w:val="en-US"/>
              </w:rPr>
              <w:t>Building a Story</w:t>
            </w:r>
            <w:r>
              <w:rPr>
                <w:rFonts w:cs="Times-Roman"/>
                <w:color w:val="FF0000"/>
                <w:sz w:val="18"/>
                <w:szCs w:val="16"/>
                <w:lang w:val="en-US"/>
              </w:rPr>
              <w:t xml:space="preserve"> </w:t>
            </w:r>
            <w:r w:rsidRPr="004A7A76">
              <w:rPr>
                <w:rFonts w:cs="Times-Roman"/>
                <w:i/>
                <w:color w:val="FF0000"/>
                <w:sz w:val="18"/>
                <w:szCs w:val="16"/>
                <w:lang w:val="en-US"/>
              </w:rPr>
              <w:t>Brand</w:t>
            </w:r>
            <w:r>
              <w:rPr>
                <w:rFonts w:cs="Times-Roman"/>
                <w:color w:val="FF0000"/>
                <w:sz w:val="18"/>
                <w:szCs w:val="16"/>
                <w:lang w:val="en-US"/>
              </w:rPr>
              <w:t xml:space="preserve"> (Harper Collins, 2017) ISBN: 9781400201839</w:t>
            </w:r>
          </w:p>
          <w:p w:rsidR="004A7A76" w:rsidRDefault="004A7A76" w:rsidP="004A7A76">
            <w:pPr>
              <w:widowControl w:val="0"/>
              <w:autoSpaceDE w:val="0"/>
              <w:autoSpaceDN w:val="0"/>
              <w:adjustRightInd w:val="0"/>
              <w:rPr>
                <w:rFonts w:cs="Times-Roman"/>
                <w:color w:val="FF0000"/>
                <w:sz w:val="18"/>
                <w:szCs w:val="16"/>
                <w:lang w:val="en-US"/>
              </w:rPr>
            </w:pPr>
          </w:p>
          <w:p w:rsidR="004A7A76" w:rsidRDefault="004A7A76" w:rsidP="004A7A76">
            <w:pPr>
              <w:widowControl w:val="0"/>
              <w:autoSpaceDE w:val="0"/>
              <w:autoSpaceDN w:val="0"/>
              <w:adjustRightInd w:val="0"/>
              <w:rPr>
                <w:rFonts w:cs="Times-Roman"/>
                <w:color w:val="FF0000"/>
                <w:sz w:val="18"/>
                <w:szCs w:val="16"/>
                <w:lang w:val="en-US"/>
              </w:rPr>
            </w:pPr>
            <w:r w:rsidRPr="004A7A76">
              <w:rPr>
                <w:rFonts w:cs="Times-Roman"/>
                <w:i/>
                <w:color w:val="FF0000"/>
                <w:sz w:val="18"/>
                <w:szCs w:val="16"/>
                <w:lang w:val="en-US"/>
              </w:rPr>
              <w:t>The Book of Symbols</w:t>
            </w:r>
            <w:r>
              <w:rPr>
                <w:rFonts w:cs="Times-Roman"/>
                <w:color w:val="FF0000"/>
                <w:sz w:val="18"/>
                <w:szCs w:val="16"/>
                <w:lang w:val="en-US"/>
              </w:rPr>
              <w:t xml:space="preserve"> (Taschen, 2010) ISBN: 3836514486</w:t>
            </w:r>
          </w:p>
          <w:p w:rsidR="004A7A76" w:rsidRDefault="004A7A76" w:rsidP="004A7A76">
            <w:pPr>
              <w:widowControl w:val="0"/>
              <w:autoSpaceDE w:val="0"/>
              <w:autoSpaceDN w:val="0"/>
              <w:adjustRightInd w:val="0"/>
              <w:rPr>
                <w:rFonts w:cs="Times-Roman"/>
                <w:color w:val="FF0000"/>
                <w:sz w:val="18"/>
                <w:szCs w:val="16"/>
                <w:lang w:val="en-US"/>
              </w:rPr>
            </w:pPr>
          </w:p>
          <w:p w:rsidR="004A7A76" w:rsidRDefault="004A7A76" w:rsidP="004A7A76">
            <w:pPr>
              <w:widowControl w:val="0"/>
              <w:autoSpaceDE w:val="0"/>
              <w:autoSpaceDN w:val="0"/>
              <w:adjustRightInd w:val="0"/>
              <w:rPr>
                <w:rFonts w:cs="Times-Roman"/>
                <w:color w:val="FF0000"/>
                <w:sz w:val="18"/>
                <w:szCs w:val="16"/>
                <w:lang w:val="en-US"/>
              </w:rPr>
            </w:pPr>
            <w:r>
              <w:rPr>
                <w:rFonts w:cs="Times-Roman"/>
                <w:color w:val="FF0000"/>
                <w:sz w:val="18"/>
                <w:szCs w:val="16"/>
                <w:lang w:val="en-US"/>
              </w:rPr>
              <w:t xml:space="preserve">D. Airey: </w:t>
            </w:r>
            <w:r w:rsidRPr="004A7A76">
              <w:rPr>
                <w:rFonts w:cs="Times-Roman"/>
                <w:i/>
                <w:color w:val="FF0000"/>
                <w:sz w:val="18"/>
                <w:szCs w:val="16"/>
                <w:lang w:val="en-US"/>
              </w:rPr>
              <w:t>Logo Design Love</w:t>
            </w:r>
            <w:r>
              <w:rPr>
                <w:rFonts w:cs="Times-Roman"/>
                <w:color w:val="FF0000"/>
                <w:sz w:val="18"/>
                <w:szCs w:val="16"/>
                <w:lang w:val="en-US"/>
              </w:rPr>
              <w:t xml:space="preserve"> (Pearson Education, 2014) ISBN: 0321985206</w:t>
            </w:r>
          </w:p>
          <w:p w:rsidR="004A7A76" w:rsidRDefault="004A7A76" w:rsidP="004A7A76">
            <w:pPr>
              <w:widowControl w:val="0"/>
              <w:autoSpaceDE w:val="0"/>
              <w:autoSpaceDN w:val="0"/>
              <w:adjustRightInd w:val="0"/>
              <w:rPr>
                <w:rFonts w:cs="Times-Roman"/>
                <w:color w:val="FF0000"/>
                <w:sz w:val="18"/>
                <w:szCs w:val="16"/>
                <w:lang w:val="en-US"/>
              </w:rPr>
            </w:pPr>
          </w:p>
          <w:p w:rsidR="004A7A76" w:rsidRDefault="004A7A76" w:rsidP="004A7A76">
            <w:pPr>
              <w:widowControl w:val="0"/>
              <w:autoSpaceDE w:val="0"/>
              <w:autoSpaceDN w:val="0"/>
              <w:adjustRightInd w:val="0"/>
              <w:rPr>
                <w:rFonts w:cs="Times-Roman"/>
                <w:color w:val="FF0000"/>
                <w:sz w:val="18"/>
                <w:szCs w:val="16"/>
                <w:lang w:val="en-US"/>
              </w:rPr>
            </w:pPr>
            <w:r>
              <w:rPr>
                <w:rFonts w:cs="Times-Roman"/>
                <w:color w:val="FF0000"/>
                <w:sz w:val="18"/>
                <w:szCs w:val="16"/>
                <w:lang w:val="en-US"/>
              </w:rPr>
              <w:t xml:space="preserve">E. Lupton: </w:t>
            </w:r>
            <w:r w:rsidRPr="00DA5BD0">
              <w:rPr>
                <w:rFonts w:cs="Times-Roman"/>
                <w:i/>
                <w:color w:val="FF0000"/>
                <w:sz w:val="18"/>
                <w:szCs w:val="16"/>
                <w:lang w:val="en-US"/>
              </w:rPr>
              <w:t>Design Is Storytelling</w:t>
            </w:r>
            <w:r>
              <w:rPr>
                <w:rFonts w:cs="Times-Roman"/>
                <w:color w:val="FF0000"/>
                <w:sz w:val="18"/>
                <w:szCs w:val="16"/>
                <w:lang w:val="en-US"/>
              </w:rPr>
              <w:t xml:space="preserve"> (Thames </w:t>
            </w:r>
            <w:r w:rsidRPr="004A7A76">
              <w:rPr>
                <w:rFonts w:cs="Times-Roman"/>
                <w:color w:val="FF0000"/>
                <w:sz w:val="18"/>
                <w:szCs w:val="16"/>
                <w:lang w:val="en-US"/>
              </w:rPr>
              <w:t>&amp;</w:t>
            </w:r>
            <w:r>
              <w:rPr>
                <w:rFonts w:cs="Times-Roman"/>
                <w:color w:val="FF0000"/>
                <w:sz w:val="18"/>
                <w:szCs w:val="16"/>
                <w:lang w:val="en-US"/>
              </w:rPr>
              <w:t xml:space="preserve"> Hudson, 2017) ISBN: 194230319X</w:t>
            </w:r>
          </w:p>
          <w:p w:rsidR="004A7A76" w:rsidRDefault="004A7A76" w:rsidP="004A7A76">
            <w:pPr>
              <w:widowControl w:val="0"/>
              <w:autoSpaceDE w:val="0"/>
              <w:autoSpaceDN w:val="0"/>
              <w:adjustRightInd w:val="0"/>
              <w:rPr>
                <w:rFonts w:cs="Times-Roman"/>
                <w:color w:val="FF0000"/>
                <w:sz w:val="18"/>
                <w:szCs w:val="16"/>
                <w:lang w:val="en-US"/>
              </w:rPr>
            </w:pPr>
          </w:p>
          <w:p w:rsidR="00DA5BD0" w:rsidRDefault="00DA5BD0" w:rsidP="004A7A76">
            <w:pPr>
              <w:widowControl w:val="0"/>
              <w:autoSpaceDE w:val="0"/>
              <w:autoSpaceDN w:val="0"/>
              <w:adjustRightInd w:val="0"/>
              <w:rPr>
                <w:rFonts w:cs="Times-Roman"/>
                <w:color w:val="FF0000"/>
                <w:sz w:val="18"/>
                <w:szCs w:val="16"/>
                <w:lang w:val="en-US"/>
              </w:rPr>
            </w:pPr>
            <w:r>
              <w:rPr>
                <w:rFonts w:cs="Times-Roman"/>
                <w:color w:val="FF0000"/>
                <w:sz w:val="18"/>
                <w:szCs w:val="16"/>
                <w:lang w:val="en-US"/>
              </w:rPr>
              <w:t xml:space="preserve">NewPage Design: </w:t>
            </w:r>
            <w:r w:rsidRPr="00DA5BD0">
              <w:rPr>
                <w:rFonts w:cs="Times-Roman"/>
                <w:i/>
                <w:color w:val="FF0000"/>
                <w:sz w:val="18"/>
                <w:szCs w:val="16"/>
                <w:lang w:val="en-US"/>
              </w:rPr>
              <w:t>Layout and Editorial Design</w:t>
            </w:r>
            <w:r>
              <w:rPr>
                <w:rFonts w:cs="Times-Roman"/>
                <w:color w:val="FF0000"/>
                <w:sz w:val="18"/>
                <w:szCs w:val="16"/>
                <w:lang w:val="en-US"/>
              </w:rPr>
              <w:t xml:space="preserve"> (Hoaki, 2022) ISBN 8417656529</w:t>
            </w:r>
          </w:p>
          <w:p w:rsidR="00DA5BD0" w:rsidRDefault="00DA5BD0" w:rsidP="004A7A76">
            <w:pPr>
              <w:widowControl w:val="0"/>
              <w:autoSpaceDE w:val="0"/>
              <w:autoSpaceDN w:val="0"/>
              <w:adjustRightInd w:val="0"/>
              <w:rPr>
                <w:rFonts w:cs="Times-Roman"/>
                <w:color w:val="FF0000"/>
                <w:sz w:val="18"/>
                <w:szCs w:val="16"/>
                <w:lang w:val="en-US"/>
              </w:rPr>
            </w:pPr>
          </w:p>
          <w:p w:rsidR="004A7A76" w:rsidRPr="004A7A76" w:rsidRDefault="00DA5BD0" w:rsidP="004A7A76">
            <w:pPr>
              <w:widowControl w:val="0"/>
              <w:autoSpaceDE w:val="0"/>
              <w:autoSpaceDN w:val="0"/>
              <w:adjustRightInd w:val="0"/>
              <w:rPr>
                <w:rFonts w:cs="Times-Roman"/>
                <w:color w:val="FF0000"/>
                <w:sz w:val="18"/>
                <w:szCs w:val="16"/>
                <w:lang w:val="en-US"/>
              </w:rPr>
            </w:pPr>
            <w:r>
              <w:rPr>
                <w:rFonts w:cs="Times-Roman"/>
                <w:color w:val="FF0000"/>
                <w:sz w:val="18"/>
                <w:szCs w:val="16"/>
                <w:lang w:val="en-US"/>
              </w:rPr>
              <w:t xml:space="preserve">M. Lorenz: </w:t>
            </w:r>
            <w:r w:rsidRPr="00DA5BD0">
              <w:rPr>
                <w:rFonts w:cs="Times-Roman"/>
                <w:i/>
                <w:color w:val="FF0000"/>
                <w:sz w:val="18"/>
                <w:szCs w:val="16"/>
                <w:lang w:val="en-US"/>
              </w:rPr>
              <w:t>Flexible Visual Systems</w:t>
            </w:r>
            <w:r>
              <w:rPr>
                <w:rFonts w:cs="Times-Roman"/>
                <w:color w:val="FF0000"/>
                <w:sz w:val="18"/>
                <w:szCs w:val="16"/>
                <w:lang w:val="en-US"/>
              </w:rPr>
              <w:t xml:space="preserve"> (Slanted Publishers, 2022) EAN: 9733948440305</w:t>
            </w:r>
          </w:p>
          <w:p w:rsidR="004A7A76" w:rsidRDefault="004A7A76" w:rsidP="004A7A76">
            <w:pPr>
              <w:widowControl w:val="0"/>
              <w:autoSpaceDE w:val="0"/>
              <w:autoSpaceDN w:val="0"/>
              <w:adjustRightInd w:val="0"/>
              <w:rPr>
                <w:rFonts w:cs="Times-Roman"/>
                <w:color w:val="FF0000"/>
                <w:sz w:val="18"/>
                <w:szCs w:val="16"/>
                <w:lang w:val="en-US"/>
              </w:rPr>
            </w:pPr>
          </w:p>
          <w:p w:rsidR="007D2019" w:rsidRPr="004A7A76" w:rsidRDefault="00DA5BD0" w:rsidP="00DA5BD0">
            <w:pPr>
              <w:widowControl w:val="0"/>
              <w:autoSpaceDE w:val="0"/>
              <w:autoSpaceDN w:val="0"/>
              <w:adjustRightInd w:val="0"/>
              <w:rPr>
                <w:color w:val="FF0000"/>
                <w:sz w:val="22"/>
                <w:szCs w:val="22"/>
              </w:rPr>
            </w:pPr>
            <w:r>
              <w:rPr>
                <w:rFonts w:cs="Times-Roman"/>
                <w:color w:val="FF0000"/>
                <w:sz w:val="18"/>
                <w:szCs w:val="16"/>
                <w:lang w:val="en-US"/>
              </w:rPr>
              <w:t xml:space="preserve">Bányai I.: </w:t>
            </w:r>
            <w:r w:rsidRPr="00DA5BD0">
              <w:rPr>
                <w:rFonts w:cs="Times-Roman"/>
                <w:i/>
                <w:color w:val="FF0000"/>
                <w:sz w:val="18"/>
                <w:szCs w:val="16"/>
                <w:lang w:val="en-US"/>
              </w:rPr>
              <w:t>Zoom</w:t>
            </w:r>
            <w:r>
              <w:rPr>
                <w:rFonts w:cs="Times-Roman"/>
                <w:color w:val="FF0000"/>
                <w:sz w:val="18"/>
                <w:szCs w:val="16"/>
                <w:lang w:val="en-US"/>
              </w:rPr>
              <w:t xml:space="preserve"> (Penguin Books, 1995) ISBN: 0670858048</w:t>
            </w:r>
          </w:p>
        </w:tc>
      </w:tr>
      <w:tr w:rsidR="007D2019" w:rsidRPr="002A279C">
        <w:tblPrEx>
          <w:tblCellMar>
            <w:top w:w="57" w:type="dxa"/>
            <w:bottom w:w="57" w:type="dxa"/>
          </w:tblCellMar>
        </w:tblPrEx>
        <w:tc>
          <w:tcPr>
            <w:tcW w:w="9185" w:type="dxa"/>
            <w:gridSpan w:val="2"/>
            <w:shd w:val="clear" w:color="auto" w:fill="auto"/>
            <w:vAlign w:val="center"/>
          </w:tcPr>
          <w:p w:rsidR="007D2019" w:rsidRPr="002A279C" w:rsidRDefault="007D2019">
            <w:pPr>
              <w:jc w:val="both"/>
              <w:rPr>
                <w:b/>
                <w:sz w:val="22"/>
                <w:szCs w:val="22"/>
              </w:rPr>
            </w:pPr>
          </w:p>
        </w:tc>
      </w:tr>
      <w:tr w:rsidR="007D2019" w:rsidRPr="002A279C">
        <w:tblPrEx>
          <w:tblCellMar>
            <w:top w:w="57" w:type="dxa"/>
            <w:bottom w:w="57" w:type="dxa"/>
          </w:tblCellMar>
        </w:tblPrEx>
        <w:trPr>
          <w:trHeight w:val="296"/>
        </w:trPr>
        <w:tc>
          <w:tcPr>
            <w:tcW w:w="9185" w:type="dxa"/>
            <w:gridSpan w:val="2"/>
            <w:shd w:val="clear" w:color="auto" w:fill="auto"/>
          </w:tcPr>
          <w:p w:rsidR="007A52E0" w:rsidRDefault="007A52E0" w:rsidP="002A279C">
            <w:pPr>
              <w:pStyle w:val="BodyText"/>
              <w:spacing w:after="0"/>
              <w:ind w:left="173"/>
              <w:rPr>
                <w:b/>
                <w:sz w:val="22"/>
                <w:szCs w:val="22"/>
              </w:rPr>
            </w:pPr>
          </w:p>
          <w:p w:rsidR="007A52E0" w:rsidRDefault="007A52E0" w:rsidP="002A279C">
            <w:pPr>
              <w:pStyle w:val="BodyText"/>
              <w:spacing w:after="0"/>
              <w:ind w:left="173"/>
              <w:rPr>
                <w:b/>
                <w:sz w:val="22"/>
                <w:szCs w:val="22"/>
              </w:rPr>
            </w:pPr>
            <w:r>
              <w:rPr>
                <w:b/>
                <w:sz w:val="22"/>
                <w:szCs w:val="22"/>
              </w:rPr>
              <w:t>A féléves tematika hetekre lebontott rövid ismertetése</w:t>
            </w:r>
            <w:r w:rsidR="00F00D24">
              <w:rPr>
                <w:b/>
                <w:sz w:val="22"/>
                <w:szCs w:val="22"/>
              </w:rPr>
              <w:t xml:space="preserve"> a kontakt órákra vonatkozóan</w:t>
            </w:r>
          </w:p>
          <w:tbl>
            <w:tblPr>
              <w:tblW w:w="8454" w:type="dxa"/>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1"/>
              <w:gridCol w:w="6893"/>
            </w:tblGrid>
            <w:tr w:rsidR="00D86DF2">
              <w:trPr>
                <w:trHeight w:val="145"/>
              </w:trPr>
              <w:tc>
                <w:tcPr>
                  <w:tcW w:w="1561" w:type="dxa"/>
                  <w:shd w:val="clear" w:color="auto" w:fill="auto"/>
                </w:tcPr>
                <w:p w:rsidR="00D86DF2" w:rsidRDefault="00D86DF2">
                  <w:pPr>
                    <w:pStyle w:val="BodyText"/>
                    <w:numPr>
                      <w:ilvl w:val="0"/>
                      <w:numId w:val="7"/>
                    </w:numPr>
                    <w:spacing w:after="0"/>
                    <w:rPr>
                      <w:bCs/>
                      <w:sz w:val="22"/>
                      <w:szCs w:val="22"/>
                    </w:rPr>
                  </w:pPr>
                  <w:r>
                    <w:rPr>
                      <w:bCs/>
                      <w:sz w:val="22"/>
                      <w:szCs w:val="22"/>
                    </w:rPr>
                    <w:t>hét</w:t>
                  </w:r>
                </w:p>
              </w:tc>
              <w:tc>
                <w:tcPr>
                  <w:tcW w:w="6893" w:type="dxa"/>
                  <w:shd w:val="clear" w:color="auto" w:fill="auto"/>
                </w:tcPr>
                <w:p w:rsidR="00D86DF2" w:rsidRPr="00D86DF2" w:rsidRDefault="00FA3E7B" w:rsidP="00FA3E7B">
                  <w:pPr>
                    <w:pStyle w:val="BodyText"/>
                    <w:spacing w:after="0"/>
                    <w:rPr>
                      <w:color w:val="FF0000"/>
                      <w:sz w:val="22"/>
                      <w:szCs w:val="22"/>
                    </w:rPr>
                  </w:pPr>
                  <w:r>
                    <w:rPr>
                      <w:color w:val="FF0000"/>
                      <w:sz w:val="22"/>
                      <w:szCs w:val="22"/>
                    </w:rPr>
                    <w:t>Művésztelepi gyakorlat, Tihany.</w:t>
                  </w:r>
                </w:p>
              </w:tc>
            </w:tr>
            <w:tr w:rsidR="00D86DF2">
              <w:trPr>
                <w:trHeight w:val="145"/>
              </w:trPr>
              <w:tc>
                <w:tcPr>
                  <w:tcW w:w="1561" w:type="dxa"/>
                  <w:shd w:val="clear" w:color="auto" w:fill="auto"/>
                </w:tcPr>
                <w:p w:rsidR="00D86DF2" w:rsidRDefault="00D86DF2">
                  <w:pPr>
                    <w:pStyle w:val="BodyText"/>
                    <w:numPr>
                      <w:ilvl w:val="0"/>
                      <w:numId w:val="7"/>
                    </w:numPr>
                    <w:spacing w:after="0"/>
                    <w:rPr>
                      <w:bCs/>
                      <w:sz w:val="22"/>
                      <w:szCs w:val="22"/>
                    </w:rPr>
                  </w:pPr>
                  <w:r>
                    <w:rPr>
                      <w:bCs/>
                      <w:sz w:val="22"/>
                      <w:szCs w:val="22"/>
                    </w:rPr>
                    <w:t>hét</w:t>
                  </w:r>
                </w:p>
              </w:tc>
              <w:tc>
                <w:tcPr>
                  <w:tcW w:w="6893" w:type="dxa"/>
                  <w:shd w:val="clear" w:color="auto" w:fill="auto"/>
                </w:tcPr>
                <w:p w:rsidR="00D86DF2" w:rsidRPr="005E2AD0" w:rsidRDefault="005E2AD0">
                  <w:pPr>
                    <w:pStyle w:val="BodyText"/>
                    <w:spacing w:after="0"/>
                    <w:rPr>
                      <w:b/>
                      <w:sz w:val="22"/>
                      <w:szCs w:val="22"/>
                    </w:rPr>
                  </w:pPr>
                  <w:r w:rsidRPr="005E2AD0">
                    <w:rPr>
                      <w:b/>
                      <w:color w:val="FF0000"/>
                      <w:sz w:val="22"/>
                      <w:szCs w:val="22"/>
                    </w:rPr>
                    <w:t>1. feladatkiadás</w:t>
                  </w:r>
                  <w:r w:rsidRPr="005E2AD0">
                    <w:rPr>
                      <w:color w:val="FF0000"/>
                      <w:sz w:val="22"/>
                      <w:szCs w:val="22"/>
                    </w:rPr>
                    <w:t xml:space="preserve">, megbeszélés, esetleg példák bemutatása. </w:t>
                  </w:r>
                  <w:r w:rsidR="00FA3E7B" w:rsidRPr="005E2AD0">
                    <w:rPr>
                      <w:color w:val="FF0000"/>
                      <w:sz w:val="22"/>
                      <w:szCs w:val="22"/>
                    </w:rPr>
                    <w:t>Az 1. számú tervezési feladat 3 szabadon választott, különböző funkciójú és karakterű épített környezet számára női, férfi és mozgáskorlátozott mosdó piktrogramm tervezése</w:t>
                  </w:r>
                  <w:r w:rsidR="00114EEC">
                    <w:rPr>
                      <w:color w:val="FF0000"/>
                      <w:sz w:val="22"/>
                      <w:szCs w:val="22"/>
                    </w:rPr>
                    <w:t>, amely integrált része az épület belső irányító rendszerének. A feladat nem</w:t>
                  </w:r>
                  <w:r w:rsidR="00FA3E7B" w:rsidRPr="005E2AD0">
                    <w:rPr>
                      <w:color w:val="FF0000"/>
                      <w:sz w:val="22"/>
                      <w:szCs w:val="22"/>
                    </w:rPr>
                    <w:t>csak a képi megjelenés megtervezését, hanem a le</w:t>
                  </w:r>
                  <w:r w:rsidRPr="005E2AD0">
                    <w:rPr>
                      <w:color w:val="FF0000"/>
                      <w:sz w:val="22"/>
                      <w:szCs w:val="22"/>
                    </w:rPr>
                    <w:t>hetséges kivitelezési koncepció meghatározását</w:t>
                  </w:r>
                  <w:r w:rsidR="00FA3E7B" w:rsidRPr="005E2AD0">
                    <w:rPr>
                      <w:color w:val="FF0000"/>
                      <w:sz w:val="22"/>
                      <w:szCs w:val="22"/>
                    </w:rPr>
                    <w:t xml:space="preserve"> is tartalmazza, amelyben a felhasznált anyagra és technológiai megoldásra is javaslatot</w:t>
                  </w:r>
                  <w:r w:rsidRPr="005E2AD0">
                    <w:rPr>
                      <w:color w:val="FF0000"/>
                      <w:sz w:val="22"/>
                      <w:szCs w:val="22"/>
                    </w:rPr>
                    <w:t xml:space="preserve"> kell tenni.</w:t>
                  </w:r>
                </w:p>
              </w:tc>
            </w:tr>
            <w:tr w:rsidR="00D86DF2">
              <w:trPr>
                <w:trHeight w:val="255"/>
              </w:trPr>
              <w:tc>
                <w:tcPr>
                  <w:tcW w:w="1561" w:type="dxa"/>
                  <w:shd w:val="clear" w:color="auto" w:fill="auto"/>
                </w:tcPr>
                <w:p w:rsidR="00D86DF2" w:rsidRDefault="00D86DF2">
                  <w:pPr>
                    <w:pStyle w:val="BodyText"/>
                    <w:numPr>
                      <w:ilvl w:val="0"/>
                      <w:numId w:val="7"/>
                    </w:numPr>
                    <w:spacing w:after="0"/>
                    <w:rPr>
                      <w:bCs/>
                      <w:sz w:val="22"/>
                      <w:szCs w:val="22"/>
                    </w:rPr>
                  </w:pPr>
                  <w:r>
                    <w:rPr>
                      <w:bCs/>
                      <w:sz w:val="22"/>
                      <w:szCs w:val="22"/>
                    </w:rPr>
                    <w:t>hét</w:t>
                  </w:r>
                </w:p>
              </w:tc>
              <w:tc>
                <w:tcPr>
                  <w:tcW w:w="6893" w:type="dxa"/>
                  <w:shd w:val="clear" w:color="auto" w:fill="auto"/>
                </w:tcPr>
                <w:p w:rsidR="00D86DF2" w:rsidRDefault="00FA3E7B">
                  <w:pPr>
                    <w:pStyle w:val="BodyText"/>
                    <w:spacing w:after="0"/>
                    <w:rPr>
                      <w:b/>
                      <w:sz w:val="22"/>
                      <w:szCs w:val="22"/>
                    </w:rPr>
                  </w:pPr>
                  <w:r w:rsidRPr="00D86DF2">
                    <w:rPr>
                      <w:color w:val="FF0000"/>
                      <w:sz w:val="22"/>
                      <w:szCs w:val="22"/>
                    </w:rPr>
                    <w:t xml:space="preserve">Az </w:t>
                  </w:r>
                  <w:r>
                    <w:rPr>
                      <w:color w:val="FF0000"/>
                      <w:sz w:val="22"/>
                      <w:szCs w:val="22"/>
                    </w:rPr>
                    <w:t>1. számú</w:t>
                  </w:r>
                  <w:r w:rsidRPr="00D86DF2">
                    <w:rPr>
                      <w:color w:val="FF0000"/>
                      <w:sz w:val="22"/>
                      <w:szCs w:val="22"/>
                    </w:rPr>
                    <w:t xml:space="preserve"> tervezési feladat</w:t>
                  </w:r>
                  <w:r>
                    <w:rPr>
                      <w:color w:val="FF0000"/>
                      <w:sz w:val="22"/>
                      <w:szCs w:val="22"/>
                    </w:rPr>
                    <w:t xml:space="preserve"> folytatása, konzultáció.</w:t>
                  </w:r>
                </w:p>
              </w:tc>
            </w:tr>
            <w:tr w:rsidR="00FA3E7B">
              <w:trPr>
                <w:trHeight w:val="255"/>
              </w:trPr>
              <w:tc>
                <w:tcPr>
                  <w:tcW w:w="1561" w:type="dxa"/>
                  <w:shd w:val="clear" w:color="auto" w:fill="auto"/>
                </w:tcPr>
                <w:p w:rsidR="00FA3E7B" w:rsidRDefault="00FA3E7B">
                  <w:pPr>
                    <w:pStyle w:val="BodyText"/>
                    <w:numPr>
                      <w:ilvl w:val="0"/>
                      <w:numId w:val="7"/>
                    </w:numPr>
                    <w:spacing w:after="0"/>
                    <w:rPr>
                      <w:bCs/>
                      <w:sz w:val="22"/>
                      <w:szCs w:val="22"/>
                    </w:rPr>
                  </w:pPr>
                  <w:r>
                    <w:rPr>
                      <w:bCs/>
                      <w:sz w:val="22"/>
                      <w:szCs w:val="22"/>
                    </w:rPr>
                    <w:t>hét</w:t>
                  </w:r>
                </w:p>
              </w:tc>
              <w:tc>
                <w:tcPr>
                  <w:tcW w:w="6893" w:type="dxa"/>
                  <w:shd w:val="clear" w:color="auto" w:fill="auto"/>
                </w:tcPr>
                <w:p w:rsidR="00FA3E7B" w:rsidRDefault="00FA3E7B">
                  <w:pPr>
                    <w:pStyle w:val="BodyText"/>
                    <w:spacing w:after="0"/>
                    <w:rPr>
                      <w:b/>
                      <w:sz w:val="22"/>
                      <w:szCs w:val="22"/>
                    </w:rPr>
                  </w:pPr>
                  <w:r w:rsidRPr="00D86DF2">
                    <w:rPr>
                      <w:color w:val="FF0000"/>
                      <w:sz w:val="22"/>
                      <w:szCs w:val="22"/>
                    </w:rPr>
                    <w:t xml:space="preserve">Az </w:t>
                  </w:r>
                  <w:r>
                    <w:rPr>
                      <w:color w:val="FF0000"/>
                      <w:sz w:val="22"/>
                      <w:szCs w:val="22"/>
                    </w:rPr>
                    <w:t>1. számú</w:t>
                  </w:r>
                  <w:r w:rsidRPr="00D86DF2">
                    <w:rPr>
                      <w:color w:val="FF0000"/>
                      <w:sz w:val="22"/>
                      <w:szCs w:val="22"/>
                    </w:rPr>
                    <w:t xml:space="preserve"> tervezési feladat</w:t>
                  </w:r>
                  <w:r>
                    <w:rPr>
                      <w:color w:val="FF0000"/>
                      <w:sz w:val="22"/>
                      <w:szCs w:val="22"/>
                    </w:rPr>
                    <w:t xml:space="preserve"> folytatása, konzultáció.</w:t>
                  </w:r>
                </w:p>
              </w:tc>
            </w:tr>
            <w:tr w:rsidR="00FA3E7B">
              <w:trPr>
                <w:trHeight w:val="255"/>
              </w:trPr>
              <w:tc>
                <w:tcPr>
                  <w:tcW w:w="1561" w:type="dxa"/>
                  <w:shd w:val="clear" w:color="auto" w:fill="auto"/>
                </w:tcPr>
                <w:p w:rsidR="00FA3E7B" w:rsidRDefault="00FA3E7B">
                  <w:pPr>
                    <w:pStyle w:val="BodyText"/>
                    <w:numPr>
                      <w:ilvl w:val="0"/>
                      <w:numId w:val="7"/>
                    </w:numPr>
                    <w:spacing w:after="0"/>
                    <w:rPr>
                      <w:bCs/>
                      <w:sz w:val="22"/>
                      <w:szCs w:val="22"/>
                    </w:rPr>
                  </w:pPr>
                  <w:r>
                    <w:rPr>
                      <w:bCs/>
                      <w:sz w:val="22"/>
                      <w:szCs w:val="22"/>
                    </w:rPr>
                    <w:t>hét</w:t>
                  </w:r>
                </w:p>
              </w:tc>
              <w:tc>
                <w:tcPr>
                  <w:tcW w:w="6893" w:type="dxa"/>
                  <w:shd w:val="clear" w:color="auto" w:fill="auto"/>
                </w:tcPr>
                <w:p w:rsidR="00FA3E7B" w:rsidRDefault="00FA3E7B" w:rsidP="00FA3E7B">
                  <w:pPr>
                    <w:pStyle w:val="BodyText"/>
                    <w:spacing w:after="0"/>
                    <w:rPr>
                      <w:b/>
                      <w:sz w:val="22"/>
                      <w:szCs w:val="22"/>
                    </w:rPr>
                  </w:pPr>
                  <w:r w:rsidRPr="00D86DF2">
                    <w:rPr>
                      <w:color w:val="FF0000"/>
                      <w:sz w:val="22"/>
                      <w:szCs w:val="22"/>
                    </w:rPr>
                    <w:t xml:space="preserve">Az </w:t>
                  </w:r>
                  <w:r>
                    <w:rPr>
                      <w:color w:val="FF0000"/>
                      <w:sz w:val="22"/>
                      <w:szCs w:val="22"/>
                    </w:rPr>
                    <w:t>1. számú</w:t>
                  </w:r>
                  <w:r w:rsidRPr="00D86DF2">
                    <w:rPr>
                      <w:color w:val="FF0000"/>
                      <w:sz w:val="22"/>
                      <w:szCs w:val="22"/>
                    </w:rPr>
                    <w:t xml:space="preserve"> tervezési feladat</w:t>
                  </w:r>
                  <w:r>
                    <w:rPr>
                      <w:color w:val="FF0000"/>
                      <w:sz w:val="22"/>
                      <w:szCs w:val="22"/>
                    </w:rPr>
                    <w:t xml:space="preserve"> lezárása, prezentáció.</w:t>
                  </w:r>
                </w:p>
              </w:tc>
            </w:tr>
            <w:tr w:rsidR="00FA3E7B">
              <w:trPr>
                <w:trHeight w:val="4839"/>
              </w:trPr>
              <w:tc>
                <w:tcPr>
                  <w:tcW w:w="1561" w:type="dxa"/>
                  <w:shd w:val="clear" w:color="auto" w:fill="auto"/>
                </w:tcPr>
                <w:p w:rsidR="00FA3E7B" w:rsidRDefault="00FA3E7B">
                  <w:pPr>
                    <w:pStyle w:val="BodyText"/>
                    <w:numPr>
                      <w:ilvl w:val="0"/>
                      <w:numId w:val="7"/>
                    </w:numPr>
                    <w:spacing w:after="0"/>
                    <w:rPr>
                      <w:bCs/>
                      <w:sz w:val="22"/>
                      <w:szCs w:val="22"/>
                    </w:rPr>
                  </w:pPr>
                  <w:r>
                    <w:rPr>
                      <w:bCs/>
                      <w:sz w:val="22"/>
                      <w:szCs w:val="22"/>
                    </w:rPr>
                    <w:t>hét</w:t>
                  </w:r>
                </w:p>
              </w:tc>
              <w:tc>
                <w:tcPr>
                  <w:tcW w:w="6893" w:type="dxa"/>
                  <w:shd w:val="clear" w:color="auto" w:fill="auto"/>
                </w:tcPr>
                <w:p w:rsidR="00060A70" w:rsidRPr="00060A70" w:rsidRDefault="009C5993" w:rsidP="00060A70">
                  <w:pPr>
                    <w:widowControl w:val="0"/>
                    <w:autoSpaceDE w:val="0"/>
                    <w:autoSpaceDN w:val="0"/>
                    <w:adjustRightInd w:val="0"/>
                    <w:rPr>
                      <w:rFonts w:cs="Helvetica-Bold"/>
                      <w:bCs/>
                      <w:color w:val="FF0000"/>
                      <w:sz w:val="22"/>
                    </w:rPr>
                  </w:pPr>
                  <w:r w:rsidRPr="005E2AD0">
                    <w:rPr>
                      <w:b/>
                      <w:color w:val="FF0000"/>
                      <w:sz w:val="22"/>
                      <w:szCs w:val="22"/>
                    </w:rPr>
                    <w:t>2. feladatkiadás</w:t>
                  </w:r>
                  <w:r>
                    <w:rPr>
                      <w:color w:val="FF0000"/>
                      <w:sz w:val="22"/>
                      <w:szCs w:val="22"/>
                    </w:rPr>
                    <w:t xml:space="preserve">, megbeszélés, esetleg példák bemutatása. </w:t>
                  </w:r>
                  <w:r w:rsidR="00FA3E7B" w:rsidRPr="00FA3E7B">
                    <w:rPr>
                      <w:color w:val="FF0000"/>
                      <w:sz w:val="22"/>
                      <w:szCs w:val="22"/>
                    </w:rPr>
                    <w:t xml:space="preserve">A 2. </w:t>
                  </w:r>
                  <w:r w:rsidR="00060A70" w:rsidRPr="00060A70">
                    <w:rPr>
                      <w:color w:val="FF0000"/>
                      <w:sz w:val="22"/>
                      <w:szCs w:val="22"/>
                    </w:rPr>
                    <w:t>számú tervezési f</w:t>
                  </w:r>
                  <w:r w:rsidR="00FA3E7B" w:rsidRPr="00060A70">
                    <w:rPr>
                      <w:color w:val="FF0000"/>
                      <w:sz w:val="22"/>
                      <w:szCs w:val="22"/>
                    </w:rPr>
                    <w:t>eladat</w:t>
                  </w:r>
                  <w:r w:rsidR="00060A70" w:rsidRPr="00060A70">
                    <w:rPr>
                      <w:color w:val="FF0000"/>
                      <w:sz w:val="22"/>
                      <w:szCs w:val="22"/>
                    </w:rPr>
                    <w:t xml:space="preserve"> </w:t>
                  </w:r>
                  <w:r w:rsidR="00060A70" w:rsidRPr="00060A70">
                    <w:rPr>
                      <w:rFonts w:cs="Helvetica-Bold"/>
                      <w:bCs/>
                      <w:color w:val="FF0000"/>
                      <w:sz w:val="22"/>
                    </w:rPr>
                    <w:t>kreatív képalkotási gyakorlat fotó segítségével</w:t>
                  </w:r>
                  <w:r w:rsidR="00060A70">
                    <w:rPr>
                      <w:rFonts w:cs="Helvetica-Bold"/>
                      <w:bCs/>
                      <w:color w:val="FF0000"/>
                      <w:sz w:val="22"/>
                    </w:rPr>
                    <w:t>.</w:t>
                  </w:r>
                </w:p>
                <w:p w:rsidR="00060A70" w:rsidRPr="00060A70" w:rsidRDefault="00060A70" w:rsidP="00060A70">
                  <w:pPr>
                    <w:widowControl w:val="0"/>
                    <w:autoSpaceDE w:val="0"/>
                    <w:autoSpaceDN w:val="0"/>
                    <w:adjustRightInd w:val="0"/>
                    <w:rPr>
                      <w:rFonts w:cs="Helvetica-Bold"/>
                      <w:color w:val="FF0000"/>
                      <w:sz w:val="22"/>
                    </w:rPr>
                  </w:pPr>
                  <w:r w:rsidRPr="00060A70">
                    <w:rPr>
                      <w:rFonts w:cs="Helvetica-Bold"/>
                      <w:color w:val="FF0000"/>
                      <w:sz w:val="22"/>
                    </w:rPr>
                    <w:t xml:space="preserve">Kihasználva a fénykép, mint </w:t>
                  </w:r>
                  <w:r>
                    <w:rPr>
                      <w:rFonts w:cs="Helvetica-Bold"/>
                      <w:color w:val="FF0000"/>
                      <w:sz w:val="22"/>
                    </w:rPr>
                    <w:t xml:space="preserve">hagyományosan </w:t>
                  </w:r>
                  <w:r w:rsidRPr="00060A70">
                    <w:rPr>
                      <w:rFonts w:cs="Helvetica-Bold"/>
                      <w:color w:val="FF0000"/>
                      <w:sz w:val="22"/>
                    </w:rPr>
                    <w:t xml:space="preserve">„hiteles” </w:t>
                  </w:r>
                  <w:r>
                    <w:rPr>
                      <w:rFonts w:cs="Helvetica-Bold"/>
                      <w:color w:val="FF0000"/>
                      <w:sz w:val="22"/>
                    </w:rPr>
                    <w:t>valóságrögzítő médium karakter</w:t>
                  </w:r>
                  <w:r w:rsidRPr="00060A70">
                    <w:rPr>
                      <w:rFonts w:cs="Helvetica-Bold"/>
                      <w:color w:val="FF0000"/>
                      <w:sz w:val="22"/>
                    </w:rPr>
                    <w:t xml:space="preserve">ét, </w:t>
                  </w:r>
                  <w:r>
                    <w:rPr>
                      <w:rFonts w:cs="Helvetica-Bold"/>
                      <w:color w:val="FF0000"/>
                      <w:sz w:val="22"/>
                    </w:rPr>
                    <w:t xml:space="preserve">a feladat </w:t>
                  </w:r>
                  <w:r w:rsidRPr="00060A70">
                    <w:rPr>
                      <w:rFonts w:cs="Helvetica-Bold"/>
                      <w:color w:val="FF0000"/>
                      <w:sz w:val="22"/>
                    </w:rPr>
                    <w:t xml:space="preserve">saját fotó felhasználásával </w:t>
                  </w:r>
                  <w:r>
                    <w:rPr>
                      <w:rFonts w:cs="Helvetica-Bold"/>
                      <w:color w:val="FF0000"/>
                      <w:sz w:val="22"/>
                    </w:rPr>
                    <w:t xml:space="preserve">alternatív </w:t>
                  </w:r>
                  <w:r w:rsidRPr="00060A70">
                    <w:rPr>
                      <w:rFonts w:cs="Helvetica-Bold"/>
                      <w:color w:val="FF0000"/>
                      <w:sz w:val="22"/>
                    </w:rPr>
                    <w:t>valóság létrehozása, illetve szubjektív valóságfelfogás bemutatása</w:t>
                  </w:r>
                  <w:r>
                    <w:rPr>
                      <w:rFonts w:cs="Helvetica-Bold"/>
                      <w:color w:val="FF0000"/>
                      <w:sz w:val="22"/>
                    </w:rPr>
                    <w:t xml:space="preserve">, a fotót a tervezőgrafika valamelyik megjelenési formájában alkalmazva. </w:t>
                  </w:r>
                  <w:r w:rsidRPr="00060A70">
                    <w:rPr>
                      <w:rFonts w:cs="Helvetica-Bold"/>
                      <w:i/>
                      <w:color w:val="FF0000"/>
                      <w:sz w:val="22"/>
                    </w:rPr>
                    <w:t>(plakát, brossúra, fanzine, naptár, website, stb.)</w:t>
                  </w:r>
                  <w:r>
                    <w:rPr>
                      <w:rFonts w:cs="Helvetica-Bold"/>
                      <w:color w:val="FF0000"/>
                      <w:sz w:val="22"/>
                    </w:rPr>
                    <w:t xml:space="preserve"> </w:t>
                  </w:r>
                </w:p>
                <w:p w:rsidR="00060A70" w:rsidRPr="00060A70" w:rsidRDefault="00060A70" w:rsidP="00060A70">
                  <w:pPr>
                    <w:widowControl w:val="0"/>
                    <w:autoSpaceDE w:val="0"/>
                    <w:autoSpaceDN w:val="0"/>
                    <w:adjustRightInd w:val="0"/>
                    <w:rPr>
                      <w:rFonts w:cs="Helvetica-Bold"/>
                      <w:color w:val="FF0000"/>
                      <w:sz w:val="22"/>
                      <w:szCs w:val="25"/>
                    </w:rPr>
                  </w:pPr>
                  <w:r w:rsidRPr="00060A70">
                    <w:rPr>
                      <w:rFonts w:cs="Helvetica-Bold"/>
                      <w:color w:val="FF0000"/>
                      <w:sz w:val="22"/>
                    </w:rPr>
                    <w:t xml:space="preserve">A feladat címe: </w:t>
                  </w:r>
                  <w:r w:rsidRPr="00060A70">
                    <w:rPr>
                      <w:rFonts w:cs="Helvetica-Bold"/>
                      <w:i/>
                      <w:color w:val="FF0000"/>
                      <w:sz w:val="22"/>
                    </w:rPr>
                    <w:t>„</w:t>
                  </w:r>
                  <w:r w:rsidRPr="00060A70">
                    <w:rPr>
                      <w:rFonts w:cs="Helvetica-Bold"/>
                      <w:i/>
                      <w:color w:val="FF0000"/>
                      <w:sz w:val="22"/>
                      <w:szCs w:val="25"/>
                    </w:rPr>
                    <w:t>Budapest, máshol”</w:t>
                  </w:r>
                </w:p>
                <w:p w:rsidR="005D2E4E" w:rsidRDefault="00060A70" w:rsidP="00060A70">
                  <w:pPr>
                    <w:widowControl w:val="0"/>
                    <w:autoSpaceDE w:val="0"/>
                    <w:autoSpaceDN w:val="0"/>
                    <w:adjustRightInd w:val="0"/>
                    <w:rPr>
                      <w:rFonts w:cs="Helvetica-Bold"/>
                      <w:color w:val="FF0000"/>
                      <w:sz w:val="22"/>
                    </w:rPr>
                  </w:pPr>
                  <w:r w:rsidRPr="00060A70">
                    <w:rPr>
                      <w:rFonts w:cs="Helvetica-Bold"/>
                      <w:color w:val="FF0000"/>
                      <w:sz w:val="22"/>
                    </w:rPr>
                    <w:t>1.</w:t>
                  </w:r>
                  <w:r w:rsidR="005D2E4E">
                    <w:rPr>
                      <w:rFonts w:cs="Helvetica-Bold"/>
                      <w:color w:val="FF0000"/>
                      <w:sz w:val="22"/>
                    </w:rPr>
                    <w:t xml:space="preserve"> tervezési fázis:</w:t>
                  </w:r>
                  <w:r w:rsidRPr="00060A70">
                    <w:rPr>
                      <w:rFonts w:cs="Helvetica-Bold"/>
                      <w:color w:val="FF0000"/>
                      <w:sz w:val="22"/>
                    </w:rPr>
                    <w:t xml:space="preserve"> Budapesti</w:t>
                  </w:r>
                  <w:r w:rsidR="005D2E4E">
                    <w:rPr>
                      <w:rFonts w:cs="Helvetica-Bold"/>
                      <w:color w:val="FF0000"/>
                      <w:sz w:val="22"/>
                    </w:rPr>
                    <w:t xml:space="preserve"> helyszíneken fénykép vagy képsorozat készítése</w:t>
                  </w:r>
                  <w:r w:rsidR="005D2E4E" w:rsidRPr="005D2E4E">
                    <w:rPr>
                      <w:rFonts w:cs="Helvetica-Bold"/>
                      <w:i/>
                      <w:color w:val="FF0000"/>
                      <w:sz w:val="22"/>
                    </w:rPr>
                    <w:t>.</w:t>
                  </w:r>
                  <w:r w:rsidRPr="005D2E4E">
                    <w:rPr>
                      <w:rFonts w:cs="Helvetica-Bold"/>
                      <w:i/>
                      <w:color w:val="FF0000"/>
                      <w:sz w:val="22"/>
                    </w:rPr>
                    <w:t>(a</w:t>
                  </w:r>
                  <w:r w:rsidR="005D2E4E" w:rsidRPr="005D2E4E">
                    <w:rPr>
                      <w:rFonts w:cs="Helvetica-Bold"/>
                      <w:i/>
                      <w:color w:val="FF0000"/>
                      <w:sz w:val="22"/>
                    </w:rPr>
                    <w:t xml:space="preserve">nalóg gép, digitális gép, </w:t>
                  </w:r>
                  <w:r w:rsidRPr="005D2E4E">
                    <w:rPr>
                      <w:rFonts w:cs="Helvetica-Bold"/>
                      <w:i/>
                      <w:color w:val="FF0000"/>
                      <w:sz w:val="22"/>
                    </w:rPr>
                    <w:t>mobil telefon</w:t>
                  </w:r>
                  <w:r w:rsidR="005D2E4E" w:rsidRPr="005D2E4E">
                    <w:rPr>
                      <w:rFonts w:cs="Helvetica-Bold"/>
                      <w:i/>
                      <w:color w:val="FF0000"/>
                      <w:sz w:val="22"/>
                    </w:rPr>
                    <w:t>, camera obscura stb.</w:t>
                  </w:r>
                  <w:r w:rsidRPr="005D2E4E">
                    <w:rPr>
                      <w:rFonts w:cs="Helvetica-Bold"/>
                      <w:i/>
                      <w:color w:val="FF0000"/>
                      <w:sz w:val="22"/>
                    </w:rPr>
                    <w:t>)</w:t>
                  </w:r>
                </w:p>
                <w:p w:rsidR="00060A70" w:rsidRPr="00B11075" w:rsidRDefault="005D2E4E" w:rsidP="00060A70">
                  <w:pPr>
                    <w:widowControl w:val="0"/>
                    <w:autoSpaceDE w:val="0"/>
                    <w:autoSpaceDN w:val="0"/>
                    <w:adjustRightInd w:val="0"/>
                    <w:rPr>
                      <w:rFonts w:cs="Helvetica-Bold"/>
                      <w:i/>
                      <w:color w:val="FF0000"/>
                      <w:sz w:val="22"/>
                    </w:rPr>
                  </w:pPr>
                  <w:r>
                    <w:rPr>
                      <w:rFonts w:cs="Helvetica-Bold"/>
                      <w:color w:val="FF0000"/>
                      <w:sz w:val="22"/>
                    </w:rPr>
                    <w:t>Az elkészült kép(ek)</w:t>
                  </w:r>
                  <w:r w:rsidR="00B11075">
                    <w:rPr>
                      <w:rFonts w:cs="Helvetica-Bold"/>
                      <w:color w:val="FF0000"/>
                      <w:sz w:val="22"/>
                    </w:rPr>
                    <w:t xml:space="preserve"> csak az elkészítés pillanatában manipulálhatóak, később, számítógépen már nem. </w:t>
                  </w:r>
                  <w:r w:rsidR="00B11075" w:rsidRPr="00B11075">
                    <w:rPr>
                      <w:rFonts w:cs="Helvetica-Bold"/>
                      <w:i/>
                      <w:color w:val="FF0000"/>
                      <w:sz w:val="22"/>
                    </w:rPr>
                    <w:t xml:space="preserve">(fizikai vagy digitális szűrők, közbeiktatott képtorzító eszközök </w:t>
                  </w:r>
                  <w:r w:rsidR="00B11075">
                    <w:rPr>
                      <w:rFonts w:cs="Helvetica-Bold"/>
                      <w:i/>
                      <w:color w:val="FF0000"/>
                      <w:sz w:val="22"/>
                    </w:rPr>
                    <w:t>használata</w:t>
                  </w:r>
                  <w:r w:rsidR="00B11075" w:rsidRPr="00B11075">
                    <w:rPr>
                      <w:rFonts w:cs="Helvetica-Bold"/>
                      <w:i/>
                      <w:color w:val="FF0000"/>
                      <w:sz w:val="22"/>
                    </w:rPr>
                    <w:t xml:space="preserve"> megengedett.)</w:t>
                  </w:r>
                </w:p>
                <w:p w:rsidR="00060A70" w:rsidRPr="00060A70" w:rsidRDefault="00060A70" w:rsidP="00060A70">
                  <w:pPr>
                    <w:widowControl w:val="0"/>
                    <w:autoSpaceDE w:val="0"/>
                    <w:autoSpaceDN w:val="0"/>
                    <w:adjustRightInd w:val="0"/>
                    <w:rPr>
                      <w:rFonts w:cs="Helvetica-Bold"/>
                      <w:color w:val="FF0000"/>
                      <w:sz w:val="22"/>
                    </w:rPr>
                  </w:pPr>
                  <w:r w:rsidRPr="00060A70">
                    <w:rPr>
                      <w:rFonts w:cs="Helvetica-Bold"/>
                      <w:color w:val="FF0000"/>
                      <w:sz w:val="22"/>
                    </w:rPr>
                    <w:t xml:space="preserve">A </w:t>
                  </w:r>
                  <w:r w:rsidR="00B11075">
                    <w:rPr>
                      <w:rFonts w:cs="Helvetica-Bold"/>
                      <w:color w:val="FF0000"/>
                      <w:sz w:val="22"/>
                    </w:rPr>
                    <w:t xml:space="preserve">Budapesten belüli </w:t>
                  </w:r>
                  <w:r w:rsidRPr="00060A70">
                    <w:rPr>
                      <w:rFonts w:cs="Helvetica-Bold"/>
                      <w:color w:val="FF0000"/>
                      <w:sz w:val="22"/>
                    </w:rPr>
                    <w:t>helyszín, képkivágás, sajátos nézőpont kiválasztá</w:t>
                  </w:r>
                  <w:r w:rsidR="00B11075">
                    <w:rPr>
                      <w:rFonts w:cs="Helvetica-Bold"/>
                      <w:color w:val="FF0000"/>
                      <w:sz w:val="22"/>
                    </w:rPr>
                    <w:t>sa annak érdekében, hogy az elké</w:t>
                  </w:r>
                  <w:r w:rsidRPr="00060A70">
                    <w:rPr>
                      <w:rFonts w:cs="Helvetica-Bold"/>
                      <w:color w:val="FF0000"/>
                      <w:sz w:val="22"/>
                    </w:rPr>
                    <w:t>szült kép</w:t>
                  </w:r>
                  <w:r w:rsidR="00B11075">
                    <w:rPr>
                      <w:rFonts w:cs="Helvetica-Bold"/>
                      <w:color w:val="FF0000"/>
                      <w:sz w:val="22"/>
                    </w:rPr>
                    <w:t xml:space="preserve"> </w:t>
                  </w:r>
                  <w:r w:rsidRPr="00060A70">
                    <w:rPr>
                      <w:rFonts w:cs="Helvetica-Bold"/>
                      <w:color w:val="FF0000"/>
                      <w:sz w:val="22"/>
                    </w:rPr>
                    <w:t xml:space="preserve">mást sugalljon, mint </w:t>
                  </w:r>
                  <w:r w:rsidR="00B11075">
                    <w:rPr>
                      <w:rFonts w:cs="Helvetica-Bold"/>
                      <w:color w:val="FF0000"/>
                      <w:sz w:val="22"/>
                    </w:rPr>
                    <w:t>a</w:t>
                  </w:r>
                  <w:r w:rsidRPr="00060A70">
                    <w:rPr>
                      <w:rFonts w:cs="Helvetica-Bold"/>
                      <w:color w:val="FF0000"/>
                      <w:sz w:val="22"/>
                    </w:rPr>
                    <w:t xml:space="preserve"> megszokott </w:t>
                  </w:r>
                  <w:r w:rsidR="00B11075">
                    <w:rPr>
                      <w:rFonts w:cs="Helvetica-Bold"/>
                      <w:color w:val="FF0000"/>
                      <w:sz w:val="22"/>
                    </w:rPr>
                    <w:t xml:space="preserve">sztereotípia </w:t>
                  </w:r>
                  <w:r w:rsidRPr="00060A70">
                    <w:rPr>
                      <w:rFonts w:cs="Helvetica-Bold"/>
                      <w:color w:val="FF0000"/>
                      <w:sz w:val="22"/>
                    </w:rPr>
                    <w:t xml:space="preserve">a </w:t>
                  </w:r>
                  <w:r w:rsidR="00B11075">
                    <w:rPr>
                      <w:rFonts w:cs="Helvetica-Bold"/>
                      <w:color w:val="FF0000"/>
                      <w:sz w:val="22"/>
                    </w:rPr>
                    <w:t>kép kiválasztott tárgyáv</w:t>
                  </w:r>
                  <w:r w:rsidRPr="00060A70">
                    <w:rPr>
                      <w:rFonts w:cs="Helvetica-Bold"/>
                      <w:color w:val="FF0000"/>
                      <w:sz w:val="22"/>
                    </w:rPr>
                    <w:t xml:space="preserve">al </w:t>
                  </w:r>
                  <w:r w:rsidR="00B11075">
                    <w:rPr>
                      <w:rFonts w:cs="Helvetica-Bold"/>
                      <w:color w:val="FF0000"/>
                      <w:sz w:val="22"/>
                    </w:rPr>
                    <w:t xml:space="preserve">(Budapest) </w:t>
                  </w:r>
                  <w:r w:rsidRPr="00060A70">
                    <w:rPr>
                      <w:rFonts w:cs="Helvetica-Bold"/>
                      <w:color w:val="FF0000"/>
                      <w:sz w:val="22"/>
                    </w:rPr>
                    <w:t>kapcsolatban.</w:t>
                  </w:r>
                </w:p>
                <w:p w:rsidR="00060A70" w:rsidRPr="00060A70" w:rsidRDefault="00B2416E" w:rsidP="00060A70">
                  <w:pPr>
                    <w:widowControl w:val="0"/>
                    <w:autoSpaceDE w:val="0"/>
                    <w:autoSpaceDN w:val="0"/>
                    <w:adjustRightInd w:val="0"/>
                    <w:rPr>
                      <w:rFonts w:cs="Helvetica-Bold"/>
                      <w:color w:val="FF0000"/>
                      <w:sz w:val="22"/>
                    </w:rPr>
                  </w:pPr>
                  <w:r>
                    <w:rPr>
                      <w:rFonts w:cs="Helvetica-Bold"/>
                      <w:color w:val="FF0000"/>
                      <w:sz w:val="22"/>
                    </w:rPr>
                    <w:t>2</w:t>
                  </w:r>
                  <w:r w:rsidRPr="00060A70">
                    <w:rPr>
                      <w:rFonts w:cs="Helvetica-Bold"/>
                      <w:color w:val="FF0000"/>
                      <w:sz w:val="22"/>
                    </w:rPr>
                    <w:t>.</w:t>
                  </w:r>
                  <w:r>
                    <w:rPr>
                      <w:rFonts w:cs="Helvetica-Bold"/>
                      <w:color w:val="FF0000"/>
                      <w:sz w:val="22"/>
                    </w:rPr>
                    <w:t xml:space="preserve"> tervezési fázis:</w:t>
                  </w:r>
                  <w:r w:rsidRPr="00060A70">
                    <w:rPr>
                      <w:rFonts w:cs="Helvetica-Bold"/>
                      <w:color w:val="FF0000"/>
                      <w:sz w:val="22"/>
                    </w:rPr>
                    <w:t xml:space="preserve"> </w:t>
                  </w:r>
                  <w:r w:rsidR="00060A70" w:rsidRPr="00060A70">
                    <w:rPr>
                      <w:rFonts w:cs="Helvetica-Bold"/>
                      <w:color w:val="FF0000"/>
                      <w:sz w:val="22"/>
                    </w:rPr>
                    <w:t xml:space="preserve">Az így keletkezett </w:t>
                  </w:r>
                  <w:r w:rsidR="001A6F5C">
                    <w:rPr>
                      <w:rFonts w:cs="Helvetica-Bold"/>
                      <w:color w:val="FF0000"/>
                      <w:sz w:val="22"/>
                    </w:rPr>
                    <w:t>kép(ek) kiegészítése</w:t>
                  </w:r>
                  <w:r w:rsidR="00060A70" w:rsidRPr="00060A70">
                    <w:rPr>
                      <w:rFonts w:cs="Helvetica-Bold"/>
                      <w:color w:val="FF0000"/>
                      <w:sz w:val="22"/>
                    </w:rPr>
                    <w:t xml:space="preserve"> </w:t>
                  </w:r>
                  <w:r w:rsidR="001A6F5C">
                    <w:rPr>
                      <w:rFonts w:cs="Helvetica-Bold"/>
                      <w:color w:val="FF0000"/>
                      <w:sz w:val="22"/>
                    </w:rPr>
                    <w:t>hozzáadott grafikai eszközökkel, hogy abból</w:t>
                  </w:r>
                  <w:r w:rsidR="00114EEC">
                    <w:rPr>
                      <w:rFonts w:cs="Helvetica-Bold"/>
                      <w:color w:val="FF0000"/>
                      <w:sz w:val="22"/>
                    </w:rPr>
                    <w:t xml:space="preserve"> tervezőgrafikai alkotás váljon, amely a létrehozott szubjektív valóságot mások által is átjárhatóvá, megtapasztalhatóvá teszi.</w:t>
                  </w:r>
                </w:p>
                <w:p w:rsidR="00FA3E7B" w:rsidRPr="00FA3E7B" w:rsidRDefault="00FA3E7B">
                  <w:pPr>
                    <w:pStyle w:val="BodyText"/>
                    <w:spacing w:after="0"/>
                    <w:rPr>
                      <w:color w:val="FF0000"/>
                      <w:sz w:val="22"/>
                      <w:szCs w:val="22"/>
                    </w:rPr>
                  </w:pPr>
                </w:p>
              </w:tc>
            </w:tr>
            <w:tr w:rsidR="00B2416E">
              <w:trPr>
                <w:trHeight w:val="244"/>
              </w:trPr>
              <w:tc>
                <w:tcPr>
                  <w:tcW w:w="1561" w:type="dxa"/>
                  <w:shd w:val="clear" w:color="auto" w:fill="auto"/>
                </w:tcPr>
                <w:p w:rsidR="00B2416E" w:rsidRPr="00FA3E7B" w:rsidRDefault="00B2416E">
                  <w:pPr>
                    <w:pStyle w:val="BodyText"/>
                    <w:numPr>
                      <w:ilvl w:val="0"/>
                      <w:numId w:val="7"/>
                    </w:numPr>
                    <w:spacing w:after="0"/>
                    <w:rPr>
                      <w:bCs/>
                      <w:sz w:val="22"/>
                      <w:szCs w:val="22"/>
                    </w:rPr>
                  </w:pPr>
                  <w:r w:rsidRPr="00FA3E7B">
                    <w:rPr>
                      <w:bCs/>
                      <w:sz w:val="22"/>
                      <w:szCs w:val="22"/>
                    </w:rPr>
                    <w:t>hét</w:t>
                  </w:r>
                </w:p>
              </w:tc>
              <w:tc>
                <w:tcPr>
                  <w:tcW w:w="6893" w:type="dxa"/>
                </w:tcPr>
                <w:p w:rsidR="00B2416E" w:rsidRDefault="00B2416E">
                  <w:pPr>
                    <w:pStyle w:val="BodyText"/>
                    <w:spacing w:after="0"/>
                    <w:rPr>
                      <w:b/>
                      <w:sz w:val="22"/>
                      <w:szCs w:val="22"/>
                    </w:rPr>
                  </w:pPr>
                  <w:r w:rsidRPr="00D86DF2">
                    <w:rPr>
                      <w:color w:val="FF0000"/>
                      <w:sz w:val="22"/>
                      <w:szCs w:val="22"/>
                    </w:rPr>
                    <w:t xml:space="preserve">Az </w:t>
                  </w:r>
                  <w:r>
                    <w:rPr>
                      <w:color w:val="FF0000"/>
                      <w:sz w:val="22"/>
                      <w:szCs w:val="22"/>
                    </w:rPr>
                    <w:t>2. számú</w:t>
                  </w:r>
                  <w:r w:rsidRPr="00D86DF2">
                    <w:rPr>
                      <w:color w:val="FF0000"/>
                      <w:sz w:val="22"/>
                      <w:szCs w:val="22"/>
                    </w:rPr>
                    <w:t xml:space="preserve"> tervezési feladat</w:t>
                  </w:r>
                  <w:r>
                    <w:rPr>
                      <w:color w:val="FF0000"/>
                      <w:sz w:val="22"/>
                      <w:szCs w:val="22"/>
                    </w:rPr>
                    <w:t xml:space="preserve"> folytatása, konzultáció.</w:t>
                  </w:r>
                </w:p>
              </w:tc>
            </w:tr>
            <w:tr w:rsidR="00B2416E">
              <w:trPr>
                <w:trHeight w:val="255"/>
              </w:trPr>
              <w:tc>
                <w:tcPr>
                  <w:tcW w:w="1561" w:type="dxa"/>
                  <w:shd w:val="clear" w:color="auto" w:fill="auto"/>
                </w:tcPr>
                <w:p w:rsidR="00B2416E" w:rsidRPr="00407660" w:rsidRDefault="00B2416E">
                  <w:pPr>
                    <w:pStyle w:val="BodyText"/>
                    <w:numPr>
                      <w:ilvl w:val="0"/>
                      <w:numId w:val="7"/>
                    </w:numPr>
                    <w:spacing w:after="0"/>
                    <w:rPr>
                      <w:b/>
                      <w:bCs/>
                      <w:color w:val="FF0000"/>
                      <w:sz w:val="22"/>
                      <w:szCs w:val="22"/>
                    </w:rPr>
                  </w:pPr>
                  <w:r w:rsidRPr="00407660">
                    <w:rPr>
                      <w:b/>
                      <w:bCs/>
                      <w:color w:val="FF0000"/>
                      <w:sz w:val="22"/>
                      <w:szCs w:val="22"/>
                    </w:rPr>
                    <w:t>hét</w:t>
                  </w:r>
                </w:p>
              </w:tc>
              <w:tc>
                <w:tcPr>
                  <w:tcW w:w="6893" w:type="dxa"/>
                  <w:shd w:val="clear" w:color="auto" w:fill="auto"/>
                </w:tcPr>
                <w:p w:rsidR="00B2416E" w:rsidRPr="00407660" w:rsidRDefault="00B2416E">
                  <w:pPr>
                    <w:pStyle w:val="BodyText"/>
                    <w:spacing w:after="0"/>
                    <w:rPr>
                      <w:b/>
                      <w:color w:val="FF0000"/>
                      <w:sz w:val="22"/>
                      <w:szCs w:val="22"/>
                    </w:rPr>
                  </w:pPr>
                  <w:r w:rsidRPr="00407660">
                    <w:rPr>
                      <w:b/>
                      <w:color w:val="FF0000"/>
                      <w:sz w:val="22"/>
                      <w:szCs w:val="22"/>
                    </w:rPr>
                    <w:t>ŐSZI SZÜNET</w:t>
                  </w:r>
                </w:p>
              </w:tc>
            </w:tr>
            <w:tr w:rsidR="00B2416E">
              <w:trPr>
                <w:trHeight w:val="255"/>
              </w:trPr>
              <w:tc>
                <w:tcPr>
                  <w:tcW w:w="1561" w:type="dxa"/>
                  <w:shd w:val="clear" w:color="auto" w:fill="auto"/>
                </w:tcPr>
                <w:p w:rsidR="00B2416E" w:rsidRDefault="00B2416E">
                  <w:pPr>
                    <w:pStyle w:val="BodyText"/>
                    <w:numPr>
                      <w:ilvl w:val="0"/>
                      <w:numId w:val="7"/>
                    </w:numPr>
                    <w:spacing w:after="0"/>
                    <w:rPr>
                      <w:bCs/>
                      <w:sz w:val="22"/>
                      <w:szCs w:val="22"/>
                    </w:rPr>
                  </w:pPr>
                  <w:r>
                    <w:rPr>
                      <w:bCs/>
                      <w:sz w:val="22"/>
                      <w:szCs w:val="22"/>
                    </w:rPr>
                    <w:t>hét</w:t>
                  </w:r>
                </w:p>
              </w:tc>
              <w:tc>
                <w:tcPr>
                  <w:tcW w:w="6893" w:type="dxa"/>
                  <w:shd w:val="clear" w:color="auto" w:fill="auto"/>
                </w:tcPr>
                <w:p w:rsidR="00B2416E" w:rsidRDefault="00B2416E">
                  <w:pPr>
                    <w:pStyle w:val="BodyText"/>
                    <w:spacing w:after="0"/>
                    <w:rPr>
                      <w:b/>
                      <w:sz w:val="22"/>
                      <w:szCs w:val="22"/>
                    </w:rPr>
                  </w:pPr>
                  <w:r w:rsidRPr="00D86DF2">
                    <w:rPr>
                      <w:color w:val="FF0000"/>
                      <w:sz w:val="22"/>
                      <w:szCs w:val="22"/>
                    </w:rPr>
                    <w:t xml:space="preserve">Az </w:t>
                  </w:r>
                  <w:r>
                    <w:rPr>
                      <w:color w:val="FF0000"/>
                      <w:sz w:val="22"/>
                      <w:szCs w:val="22"/>
                    </w:rPr>
                    <w:t>2. számú</w:t>
                  </w:r>
                  <w:r w:rsidRPr="00D86DF2">
                    <w:rPr>
                      <w:color w:val="FF0000"/>
                      <w:sz w:val="22"/>
                      <w:szCs w:val="22"/>
                    </w:rPr>
                    <w:t xml:space="preserve"> tervezési feladat</w:t>
                  </w:r>
                  <w:r>
                    <w:rPr>
                      <w:color w:val="FF0000"/>
                      <w:sz w:val="22"/>
                      <w:szCs w:val="22"/>
                    </w:rPr>
                    <w:t xml:space="preserve"> folytatása, konzultáció.</w:t>
                  </w:r>
                </w:p>
              </w:tc>
            </w:tr>
            <w:tr w:rsidR="00B2416E">
              <w:trPr>
                <w:trHeight w:val="255"/>
              </w:trPr>
              <w:tc>
                <w:tcPr>
                  <w:tcW w:w="1561" w:type="dxa"/>
                  <w:shd w:val="clear" w:color="auto" w:fill="auto"/>
                </w:tcPr>
                <w:p w:rsidR="00B2416E" w:rsidRDefault="00B2416E">
                  <w:pPr>
                    <w:pStyle w:val="BodyText"/>
                    <w:numPr>
                      <w:ilvl w:val="0"/>
                      <w:numId w:val="7"/>
                    </w:numPr>
                    <w:spacing w:after="0"/>
                    <w:rPr>
                      <w:bCs/>
                      <w:sz w:val="22"/>
                      <w:szCs w:val="22"/>
                    </w:rPr>
                  </w:pPr>
                  <w:r>
                    <w:rPr>
                      <w:bCs/>
                      <w:sz w:val="22"/>
                      <w:szCs w:val="22"/>
                    </w:rPr>
                    <w:t>hét</w:t>
                  </w:r>
                </w:p>
              </w:tc>
              <w:tc>
                <w:tcPr>
                  <w:tcW w:w="6893" w:type="dxa"/>
                  <w:shd w:val="clear" w:color="auto" w:fill="auto"/>
                </w:tcPr>
                <w:p w:rsidR="00B2416E" w:rsidRDefault="00B2416E" w:rsidP="00B2416E">
                  <w:pPr>
                    <w:pStyle w:val="BodyText"/>
                    <w:spacing w:after="0"/>
                    <w:rPr>
                      <w:b/>
                      <w:sz w:val="22"/>
                      <w:szCs w:val="22"/>
                    </w:rPr>
                  </w:pPr>
                  <w:r w:rsidRPr="00D86DF2">
                    <w:rPr>
                      <w:color w:val="FF0000"/>
                      <w:sz w:val="22"/>
                      <w:szCs w:val="22"/>
                    </w:rPr>
                    <w:t xml:space="preserve">Az </w:t>
                  </w:r>
                  <w:r>
                    <w:rPr>
                      <w:color w:val="FF0000"/>
                      <w:sz w:val="22"/>
                      <w:szCs w:val="22"/>
                    </w:rPr>
                    <w:t>2. számú</w:t>
                  </w:r>
                  <w:r w:rsidRPr="00D86DF2">
                    <w:rPr>
                      <w:color w:val="FF0000"/>
                      <w:sz w:val="22"/>
                      <w:szCs w:val="22"/>
                    </w:rPr>
                    <w:t xml:space="preserve"> tervezési feladat</w:t>
                  </w:r>
                  <w:r>
                    <w:rPr>
                      <w:color w:val="FF0000"/>
                      <w:sz w:val="22"/>
                      <w:szCs w:val="22"/>
                    </w:rPr>
                    <w:t xml:space="preserve"> lezárása, prezentáció.</w:t>
                  </w:r>
                </w:p>
              </w:tc>
            </w:tr>
            <w:tr w:rsidR="00B2416E">
              <w:trPr>
                <w:trHeight w:val="2043"/>
              </w:trPr>
              <w:tc>
                <w:tcPr>
                  <w:tcW w:w="1561" w:type="dxa"/>
                  <w:shd w:val="clear" w:color="auto" w:fill="auto"/>
                </w:tcPr>
                <w:p w:rsidR="00B2416E" w:rsidRDefault="00B2416E">
                  <w:pPr>
                    <w:pStyle w:val="BodyText"/>
                    <w:numPr>
                      <w:ilvl w:val="0"/>
                      <w:numId w:val="7"/>
                    </w:numPr>
                    <w:spacing w:after="0"/>
                    <w:rPr>
                      <w:bCs/>
                      <w:sz w:val="22"/>
                      <w:szCs w:val="22"/>
                    </w:rPr>
                  </w:pPr>
                  <w:r>
                    <w:rPr>
                      <w:bCs/>
                      <w:sz w:val="22"/>
                      <w:szCs w:val="22"/>
                    </w:rPr>
                    <w:t>hét</w:t>
                  </w:r>
                </w:p>
              </w:tc>
              <w:tc>
                <w:tcPr>
                  <w:tcW w:w="6893" w:type="dxa"/>
                  <w:shd w:val="clear" w:color="auto" w:fill="auto"/>
                </w:tcPr>
                <w:p w:rsidR="00B2416E" w:rsidRDefault="009C5993" w:rsidP="009C5993">
                  <w:pPr>
                    <w:pStyle w:val="BodyText"/>
                    <w:spacing w:after="0"/>
                    <w:rPr>
                      <w:b/>
                      <w:sz w:val="22"/>
                      <w:szCs w:val="22"/>
                    </w:rPr>
                  </w:pPr>
                  <w:r w:rsidRPr="005E2AD0">
                    <w:rPr>
                      <w:b/>
                      <w:color w:val="FF0000"/>
                      <w:sz w:val="22"/>
                      <w:szCs w:val="22"/>
                    </w:rPr>
                    <w:t>3. feladatkiadás</w:t>
                  </w:r>
                  <w:r>
                    <w:rPr>
                      <w:color w:val="FF0000"/>
                      <w:sz w:val="22"/>
                      <w:szCs w:val="22"/>
                    </w:rPr>
                    <w:t xml:space="preserve">, megbeszélés, esetleg példák bemutatása. </w:t>
                  </w:r>
                  <w:r w:rsidR="00B2416E">
                    <w:rPr>
                      <w:color w:val="FF0000"/>
                      <w:sz w:val="22"/>
                      <w:szCs w:val="22"/>
                    </w:rPr>
                    <w:t>A 3. számú</w:t>
                  </w:r>
                  <w:r w:rsidR="00B2416E" w:rsidRPr="00D86DF2">
                    <w:rPr>
                      <w:color w:val="FF0000"/>
                      <w:sz w:val="22"/>
                      <w:szCs w:val="22"/>
                    </w:rPr>
                    <w:t xml:space="preserve"> tervezési feladat</w:t>
                  </w:r>
                  <w:r w:rsidR="00B2416E">
                    <w:rPr>
                      <w:color w:val="FF0000"/>
                      <w:sz w:val="22"/>
                      <w:szCs w:val="22"/>
                    </w:rPr>
                    <w:t xml:space="preserve"> egy recept-könyv kiadvány tervezése. A tartalmi tematika a gasztronómia keretein belül szabad</w:t>
                  </w:r>
                  <w:r>
                    <w:rPr>
                      <w:color w:val="FF0000"/>
                      <w:sz w:val="22"/>
                      <w:szCs w:val="22"/>
                    </w:rPr>
                    <w:t>, éppúgy, mint a méret és a fogyasztói célcsoport meghatározása</w:t>
                  </w:r>
                  <w:r w:rsidR="00B2416E">
                    <w:rPr>
                      <w:color w:val="FF0000"/>
                      <w:sz w:val="22"/>
                      <w:szCs w:val="22"/>
                    </w:rPr>
                    <w:t>. A könyv borítóját és három oldalpár</w:t>
                  </w:r>
                  <w:r>
                    <w:rPr>
                      <w:color w:val="FF0000"/>
                      <w:sz w:val="22"/>
                      <w:szCs w:val="22"/>
                    </w:rPr>
                    <w:t xml:space="preserve">t kell a hallgatónak megterveznie. Kötelezően használni kell szöveges, fotós és illusztratív vagy info-grafikus elemeket egyazon grafikai felületen. A layout terv elkészítése során figyelembe kell venni a felhasznált anyagot, kivitelezési és kötészeti technikát is. </w:t>
                  </w:r>
                </w:p>
              </w:tc>
            </w:tr>
            <w:tr w:rsidR="00B2416E">
              <w:trPr>
                <w:trHeight w:val="255"/>
              </w:trPr>
              <w:tc>
                <w:tcPr>
                  <w:tcW w:w="1561" w:type="dxa"/>
                  <w:shd w:val="clear" w:color="auto" w:fill="auto"/>
                </w:tcPr>
                <w:p w:rsidR="00B2416E" w:rsidRDefault="00B2416E">
                  <w:pPr>
                    <w:pStyle w:val="BodyText"/>
                    <w:numPr>
                      <w:ilvl w:val="0"/>
                      <w:numId w:val="7"/>
                    </w:numPr>
                    <w:spacing w:after="0"/>
                    <w:rPr>
                      <w:bCs/>
                      <w:sz w:val="22"/>
                      <w:szCs w:val="22"/>
                    </w:rPr>
                  </w:pPr>
                  <w:r>
                    <w:rPr>
                      <w:bCs/>
                      <w:sz w:val="22"/>
                      <w:szCs w:val="22"/>
                    </w:rPr>
                    <w:t>hét</w:t>
                  </w:r>
                </w:p>
              </w:tc>
              <w:tc>
                <w:tcPr>
                  <w:tcW w:w="6893" w:type="dxa"/>
                  <w:shd w:val="clear" w:color="auto" w:fill="auto"/>
                </w:tcPr>
                <w:p w:rsidR="00B2416E" w:rsidRDefault="00407660">
                  <w:pPr>
                    <w:pStyle w:val="BodyText"/>
                    <w:spacing w:after="0"/>
                    <w:rPr>
                      <w:b/>
                      <w:sz w:val="22"/>
                      <w:szCs w:val="22"/>
                    </w:rPr>
                  </w:pPr>
                  <w:r w:rsidRPr="00D86DF2">
                    <w:rPr>
                      <w:color w:val="FF0000"/>
                      <w:sz w:val="22"/>
                      <w:szCs w:val="22"/>
                    </w:rPr>
                    <w:t xml:space="preserve">Az </w:t>
                  </w:r>
                  <w:r>
                    <w:rPr>
                      <w:color w:val="FF0000"/>
                      <w:sz w:val="22"/>
                      <w:szCs w:val="22"/>
                    </w:rPr>
                    <w:t>2. számú</w:t>
                  </w:r>
                  <w:r w:rsidRPr="00D86DF2">
                    <w:rPr>
                      <w:color w:val="FF0000"/>
                      <w:sz w:val="22"/>
                      <w:szCs w:val="22"/>
                    </w:rPr>
                    <w:t xml:space="preserve"> tervezési feladat</w:t>
                  </w:r>
                  <w:r>
                    <w:rPr>
                      <w:color w:val="FF0000"/>
                      <w:sz w:val="22"/>
                      <w:szCs w:val="22"/>
                    </w:rPr>
                    <w:t xml:space="preserve"> folytatása, konzultáció.</w:t>
                  </w:r>
                </w:p>
              </w:tc>
            </w:tr>
            <w:tr w:rsidR="00407660">
              <w:trPr>
                <w:trHeight w:val="499"/>
              </w:trPr>
              <w:tc>
                <w:tcPr>
                  <w:tcW w:w="1561" w:type="dxa"/>
                  <w:shd w:val="clear" w:color="auto" w:fill="auto"/>
                </w:tcPr>
                <w:p w:rsidR="00407660" w:rsidRPr="00407660" w:rsidRDefault="00407660" w:rsidP="00407660">
                  <w:pPr>
                    <w:pStyle w:val="BodyText"/>
                    <w:numPr>
                      <w:ilvl w:val="0"/>
                      <w:numId w:val="7"/>
                    </w:numPr>
                    <w:spacing w:after="0"/>
                    <w:rPr>
                      <w:bCs/>
                      <w:sz w:val="22"/>
                      <w:szCs w:val="22"/>
                    </w:rPr>
                  </w:pPr>
                  <w:r>
                    <w:rPr>
                      <w:bCs/>
                      <w:sz w:val="22"/>
                      <w:szCs w:val="22"/>
                    </w:rPr>
                    <w:t>hét</w:t>
                  </w:r>
                </w:p>
              </w:tc>
              <w:tc>
                <w:tcPr>
                  <w:tcW w:w="6893" w:type="dxa"/>
                  <w:shd w:val="clear" w:color="auto" w:fill="auto"/>
                </w:tcPr>
                <w:p w:rsidR="00407660" w:rsidRDefault="00407660">
                  <w:pPr>
                    <w:pStyle w:val="BodyText"/>
                    <w:spacing w:after="0"/>
                    <w:rPr>
                      <w:b/>
                      <w:sz w:val="22"/>
                      <w:szCs w:val="22"/>
                    </w:rPr>
                  </w:pPr>
                  <w:r w:rsidRPr="00D86DF2">
                    <w:rPr>
                      <w:color w:val="FF0000"/>
                      <w:sz w:val="22"/>
                      <w:szCs w:val="22"/>
                    </w:rPr>
                    <w:t xml:space="preserve">Az </w:t>
                  </w:r>
                  <w:r>
                    <w:rPr>
                      <w:color w:val="FF0000"/>
                      <w:sz w:val="22"/>
                      <w:szCs w:val="22"/>
                    </w:rPr>
                    <w:t>2. számú</w:t>
                  </w:r>
                  <w:r w:rsidRPr="00D86DF2">
                    <w:rPr>
                      <w:color w:val="FF0000"/>
                      <w:sz w:val="22"/>
                      <w:szCs w:val="22"/>
                    </w:rPr>
                    <w:t xml:space="preserve"> tervezési feladat</w:t>
                  </w:r>
                  <w:r>
                    <w:rPr>
                      <w:color w:val="FF0000"/>
                      <w:sz w:val="22"/>
                      <w:szCs w:val="22"/>
                    </w:rPr>
                    <w:t xml:space="preserve"> folytatása, konzultáció.</w:t>
                  </w:r>
                </w:p>
              </w:tc>
            </w:tr>
            <w:tr w:rsidR="00407660">
              <w:trPr>
                <w:trHeight w:val="499"/>
              </w:trPr>
              <w:tc>
                <w:tcPr>
                  <w:tcW w:w="1561" w:type="dxa"/>
                  <w:shd w:val="clear" w:color="auto" w:fill="auto"/>
                </w:tcPr>
                <w:p w:rsidR="00407660" w:rsidRDefault="00407660">
                  <w:pPr>
                    <w:pStyle w:val="BodyText"/>
                    <w:numPr>
                      <w:ilvl w:val="0"/>
                      <w:numId w:val="7"/>
                    </w:numPr>
                    <w:spacing w:after="0"/>
                    <w:rPr>
                      <w:bCs/>
                      <w:sz w:val="22"/>
                      <w:szCs w:val="22"/>
                    </w:rPr>
                  </w:pPr>
                  <w:r>
                    <w:rPr>
                      <w:bCs/>
                      <w:sz w:val="22"/>
                      <w:szCs w:val="22"/>
                    </w:rPr>
                    <w:t>hét</w:t>
                  </w:r>
                </w:p>
              </w:tc>
              <w:tc>
                <w:tcPr>
                  <w:tcW w:w="6893" w:type="dxa"/>
                  <w:shd w:val="clear" w:color="auto" w:fill="auto"/>
                </w:tcPr>
                <w:p w:rsidR="00407660" w:rsidRDefault="00407660" w:rsidP="00B2416E">
                  <w:pPr>
                    <w:pStyle w:val="BodyText"/>
                    <w:spacing w:after="0"/>
                    <w:rPr>
                      <w:b/>
                      <w:sz w:val="22"/>
                      <w:szCs w:val="22"/>
                    </w:rPr>
                  </w:pPr>
                  <w:r w:rsidRPr="00D86DF2">
                    <w:rPr>
                      <w:color w:val="FF0000"/>
                      <w:sz w:val="22"/>
                      <w:szCs w:val="22"/>
                    </w:rPr>
                    <w:t xml:space="preserve">Az </w:t>
                  </w:r>
                  <w:r>
                    <w:rPr>
                      <w:color w:val="FF0000"/>
                      <w:sz w:val="22"/>
                      <w:szCs w:val="22"/>
                    </w:rPr>
                    <w:t>2. számú</w:t>
                  </w:r>
                  <w:r w:rsidRPr="00D86DF2">
                    <w:rPr>
                      <w:color w:val="FF0000"/>
                      <w:sz w:val="22"/>
                      <w:szCs w:val="22"/>
                    </w:rPr>
                    <w:t xml:space="preserve"> tervezési feladat</w:t>
                  </w:r>
                  <w:r>
                    <w:rPr>
                      <w:color w:val="FF0000"/>
                      <w:sz w:val="22"/>
                      <w:szCs w:val="22"/>
                    </w:rPr>
                    <w:t xml:space="preserve"> lezárása, prezentáció.</w:t>
                  </w:r>
                </w:p>
              </w:tc>
            </w:tr>
          </w:tbl>
          <w:p w:rsidR="007A52E0" w:rsidRPr="002A279C" w:rsidRDefault="007A52E0" w:rsidP="002A279C">
            <w:pPr>
              <w:pStyle w:val="BodyText"/>
              <w:spacing w:after="0"/>
              <w:ind w:left="173"/>
              <w:rPr>
                <w:b/>
                <w:sz w:val="22"/>
                <w:szCs w:val="22"/>
              </w:rPr>
            </w:pPr>
          </w:p>
        </w:tc>
      </w:tr>
      <w:tr w:rsidR="007D2019" w:rsidRPr="002A279C">
        <w:tblPrEx>
          <w:tblCellMar>
            <w:top w:w="57" w:type="dxa"/>
            <w:bottom w:w="57" w:type="dxa"/>
          </w:tblCellMar>
        </w:tblPrEx>
        <w:trPr>
          <w:trHeight w:val="338"/>
        </w:trPr>
        <w:tc>
          <w:tcPr>
            <w:tcW w:w="9185" w:type="dxa"/>
            <w:gridSpan w:val="2"/>
            <w:shd w:val="clear" w:color="auto" w:fill="auto"/>
          </w:tcPr>
          <w:p w:rsidR="007D2019" w:rsidRPr="002A279C" w:rsidRDefault="007D2019" w:rsidP="008B66FC">
            <w:pPr>
              <w:spacing w:before="60"/>
              <w:jc w:val="both"/>
              <w:rPr>
                <w:sz w:val="22"/>
                <w:szCs w:val="22"/>
              </w:rPr>
            </w:pPr>
            <w:r w:rsidRPr="002A279C">
              <w:rPr>
                <w:b/>
                <w:sz w:val="22"/>
                <w:szCs w:val="22"/>
              </w:rPr>
              <w:t>Tantárgy felelőse</w:t>
            </w:r>
            <w:r w:rsidR="009F18F9">
              <w:rPr>
                <w:b/>
                <w:sz w:val="22"/>
                <w:szCs w:val="22"/>
              </w:rPr>
              <w:t>:</w:t>
            </w:r>
            <w:r w:rsidR="00E57F7B" w:rsidRPr="002A279C">
              <w:rPr>
                <w:b/>
                <w:sz w:val="22"/>
                <w:szCs w:val="22"/>
              </w:rPr>
              <w:t xml:space="preserve"> </w:t>
            </w:r>
          </w:p>
        </w:tc>
      </w:tr>
      <w:tr w:rsidR="007D2019" w:rsidRPr="002A279C">
        <w:tblPrEx>
          <w:tblCellMar>
            <w:top w:w="57" w:type="dxa"/>
            <w:bottom w:w="57" w:type="dxa"/>
          </w:tblCellMar>
        </w:tblPrEx>
        <w:trPr>
          <w:trHeight w:val="337"/>
        </w:trPr>
        <w:tc>
          <w:tcPr>
            <w:tcW w:w="9185" w:type="dxa"/>
            <w:gridSpan w:val="2"/>
            <w:shd w:val="clear" w:color="auto" w:fill="auto"/>
          </w:tcPr>
          <w:p w:rsidR="00544D9A" w:rsidRDefault="007D2019" w:rsidP="009A1FD1">
            <w:pPr>
              <w:spacing w:before="60"/>
              <w:jc w:val="both"/>
              <w:rPr>
                <w:b/>
                <w:sz w:val="22"/>
                <w:szCs w:val="22"/>
              </w:rPr>
            </w:pPr>
            <w:r w:rsidRPr="002A279C">
              <w:rPr>
                <w:b/>
                <w:sz w:val="22"/>
                <w:szCs w:val="22"/>
              </w:rPr>
              <w:t>Tantárgy oktatásába bevont oktató(k)</w:t>
            </w:r>
            <w:r w:rsidR="009F18F9">
              <w:rPr>
                <w:b/>
                <w:sz w:val="22"/>
                <w:szCs w:val="22"/>
              </w:rPr>
              <w:t xml:space="preserve"> és elérhetősége(ik)</w:t>
            </w:r>
            <w:r w:rsidR="002A279C" w:rsidRPr="002D56FA">
              <w:rPr>
                <w:b/>
                <w:sz w:val="22"/>
                <w:szCs w:val="22"/>
              </w:rPr>
              <w:t>:</w:t>
            </w:r>
            <w:r w:rsidR="002A279C">
              <w:rPr>
                <w:b/>
                <w:sz w:val="22"/>
                <w:szCs w:val="22"/>
              </w:rPr>
              <w:t xml:space="preserve"> </w:t>
            </w:r>
          </w:p>
          <w:p w:rsidR="00544D9A" w:rsidRDefault="00544D9A" w:rsidP="009A1FD1">
            <w:pPr>
              <w:spacing w:before="60"/>
              <w:jc w:val="both"/>
              <w:rPr>
                <w:color w:val="FF0000"/>
                <w:sz w:val="22"/>
                <w:szCs w:val="22"/>
              </w:rPr>
            </w:pPr>
            <w:r w:rsidRPr="00544D9A">
              <w:rPr>
                <w:color w:val="FF0000"/>
                <w:sz w:val="22"/>
                <w:szCs w:val="22"/>
              </w:rPr>
              <w:t>Lelkes László, egyetemi docens</w:t>
            </w:r>
            <w:r>
              <w:rPr>
                <w:color w:val="FF0000"/>
                <w:sz w:val="22"/>
                <w:szCs w:val="22"/>
              </w:rPr>
              <w:t xml:space="preserve"> Tel: +36 20 239 3944, E-mail: </w:t>
            </w:r>
            <w:hyperlink r:id="rId7" w:history="1">
              <w:r w:rsidRPr="00104363">
                <w:rPr>
                  <w:rStyle w:val="Hyperlink"/>
                  <w:sz w:val="22"/>
                  <w:szCs w:val="22"/>
                </w:rPr>
                <w:t>lelkes.laszlo@mke.hu</w:t>
              </w:r>
            </w:hyperlink>
          </w:p>
          <w:p w:rsidR="00E57F7B" w:rsidRPr="002A279C" w:rsidRDefault="00544D9A" w:rsidP="009A1FD1">
            <w:pPr>
              <w:spacing w:before="60"/>
              <w:jc w:val="both"/>
              <w:rPr>
                <w:b/>
                <w:sz w:val="22"/>
                <w:szCs w:val="22"/>
                <w:shd w:val="clear" w:color="auto" w:fill="FFFF00"/>
              </w:rPr>
            </w:pPr>
            <w:r>
              <w:rPr>
                <w:color w:val="FF0000"/>
                <w:sz w:val="22"/>
                <w:szCs w:val="22"/>
              </w:rPr>
              <w:t xml:space="preserve">Rozmann Ágnes, egyetemi docens Tel: +36 </w:t>
            </w:r>
            <w:r w:rsidR="00EE6E3F">
              <w:rPr>
                <w:color w:val="FF0000"/>
                <w:sz w:val="22"/>
                <w:szCs w:val="22"/>
              </w:rPr>
              <w:t>70 501 6617, E-mail: rozmann.agnes@mke.hu</w:t>
            </w:r>
          </w:p>
        </w:tc>
      </w:tr>
      <w:tr w:rsidR="007D2019" w:rsidRPr="002A279C">
        <w:tblPrEx>
          <w:tblCellMar>
            <w:top w:w="57" w:type="dxa"/>
            <w:bottom w:w="57" w:type="dxa"/>
          </w:tblCellMar>
        </w:tblPrEx>
        <w:trPr>
          <w:trHeight w:val="337"/>
        </w:trPr>
        <w:tc>
          <w:tcPr>
            <w:tcW w:w="9185" w:type="dxa"/>
            <w:gridSpan w:val="2"/>
            <w:shd w:val="clear" w:color="auto" w:fill="auto"/>
          </w:tcPr>
          <w:p w:rsidR="009F18F9" w:rsidRPr="002A279C" w:rsidRDefault="00887BB0" w:rsidP="009F18F9">
            <w:pPr>
              <w:jc w:val="both"/>
              <w:rPr>
                <w:sz w:val="22"/>
                <w:szCs w:val="22"/>
              </w:rPr>
            </w:pPr>
            <w:r w:rsidRPr="008E0700">
              <w:rPr>
                <w:b/>
                <w:sz w:val="22"/>
                <w:szCs w:val="22"/>
              </w:rPr>
              <w:t xml:space="preserve">A tantárgy </w:t>
            </w:r>
            <w:r>
              <w:rPr>
                <w:b/>
                <w:sz w:val="22"/>
                <w:szCs w:val="22"/>
              </w:rPr>
              <w:t>tanításának időpontja/helyszíne</w:t>
            </w:r>
            <w:r w:rsidRPr="008E0700">
              <w:rPr>
                <w:b/>
                <w:sz w:val="22"/>
                <w:szCs w:val="22"/>
              </w:rPr>
              <w:t>:</w:t>
            </w:r>
            <w:r>
              <w:rPr>
                <w:b/>
                <w:sz w:val="22"/>
                <w:szCs w:val="22"/>
              </w:rPr>
              <w:t xml:space="preserve"> </w:t>
            </w:r>
          </w:p>
          <w:p w:rsidR="007D2019" w:rsidRPr="008B3F55" w:rsidRDefault="00EE6E3F" w:rsidP="00887BB0">
            <w:pPr>
              <w:spacing w:before="60"/>
              <w:jc w:val="both"/>
              <w:rPr>
                <w:color w:val="FF0000"/>
                <w:sz w:val="22"/>
                <w:szCs w:val="22"/>
              </w:rPr>
            </w:pPr>
            <w:r w:rsidRPr="008B3F55">
              <w:rPr>
                <w:color w:val="FF0000"/>
                <w:sz w:val="22"/>
                <w:szCs w:val="22"/>
              </w:rPr>
              <w:t>kedd, 9-12h, csütörtök, 9-12h</w:t>
            </w:r>
            <w:r w:rsidR="008B3F55" w:rsidRPr="008B3F55">
              <w:rPr>
                <w:color w:val="FF0000"/>
                <w:sz w:val="22"/>
                <w:szCs w:val="22"/>
              </w:rPr>
              <w:t xml:space="preserve"> Főépület, valamelyik III. Emeleti tervezőgrafika műterem</w:t>
            </w:r>
          </w:p>
        </w:tc>
      </w:tr>
      <w:tr w:rsidR="007D2019" w:rsidRPr="002A279C">
        <w:tblPrEx>
          <w:tblCellMar>
            <w:top w:w="57" w:type="dxa"/>
            <w:bottom w:w="57" w:type="dxa"/>
          </w:tblCellMar>
        </w:tblPrEx>
        <w:trPr>
          <w:trHeight w:val="337"/>
        </w:trPr>
        <w:tc>
          <w:tcPr>
            <w:tcW w:w="9185" w:type="dxa"/>
            <w:gridSpan w:val="2"/>
            <w:shd w:val="clear" w:color="auto" w:fill="auto"/>
          </w:tcPr>
          <w:p w:rsidR="007D2019" w:rsidRPr="002A279C" w:rsidRDefault="007D2019">
            <w:pPr>
              <w:spacing w:before="60"/>
              <w:jc w:val="both"/>
              <w:rPr>
                <w:sz w:val="22"/>
                <w:szCs w:val="22"/>
              </w:rPr>
            </w:pPr>
            <w:r w:rsidRPr="002A279C">
              <w:rPr>
                <w:b/>
                <w:sz w:val="22"/>
                <w:szCs w:val="22"/>
              </w:rPr>
              <w:t>Tantárgykódja:</w:t>
            </w:r>
            <w:r w:rsidR="002A279C">
              <w:rPr>
                <w:b/>
                <w:sz w:val="22"/>
                <w:szCs w:val="22"/>
              </w:rPr>
              <w:t xml:space="preserve"> </w:t>
            </w:r>
            <w:r w:rsidR="00B82FBC" w:rsidRPr="00B82FBC">
              <w:rPr>
                <w:b/>
                <w:color w:val="FF0000"/>
                <w:sz w:val="22"/>
                <w:szCs w:val="22"/>
              </w:rPr>
              <w:t>GRM-TGMÜ04-23-C</w:t>
            </w:r>
          </w:p>
        </w:tc>
      </w:tr>
      <w:tr w:rsidR="007D2019" w:rsidRPr="002A279C">
        <w:tblPrEx>
          <w:tblCellMar>
            <w:top w:w="57" w:type="dxa"/>
            <w:bottom w:w="57" w:type="dxa"/>
          </w:tblCellMar>
        </w:tblPrEx>
        <w:trPr>
          <w:trHeight w:val="337"/>
        </w:trPr>
        <w:tc>
          <w:tcPr>
            <w:tcW w:w="9185" w:type="dxa"/>
            <w:gridSpan w:val="2"/>
            <w:shd w:val="clear" w:color="auto" w:fill="auto"/>
          </w:tcPr>
          <w:p w:rsidR="007D2019" w:rsidRPr="002A279C" w:rsidRDefault="007D2019">
            <w:pPr>
              <w:spacing w:before="60"/>
              <w:jc w:val="both"/>
              <w:rPr>
                <w:sz w:val="22"/>
                <w:szCs w:val="22"/>
              </w:rPr>
            </w:pPr>
            <w:r w:rsidRPr="002A279C">
              <w:rPr>
                <w:b/>
                <w:sz w:val="22"/>
                <w:szCs w:val="22"/>
              </w:rPr>
              <w:t xml:space="preserve">Felelős tanszéke: </w:t>
            </w:r>
            <w:r w:rsidR="00B82FBC" w:rsidRPr="00B82FBC">
              <w:rPr>
                <w:b/>
                <w:color w:val="FF0000"/>
                <w:sz w:val="22"/>
                <w:szCs w:val="22"/>
              </w:rPr>
              <w:t>Grafika</w:t>
            </w:r>
          </w:p>
        </w:tc>
      </w:tr>
      <w:tr w:rsidR="007D2019" w:rsidRPr="002A279C">
        <w:tblPrEx>
          <w:tblCellMar>
            <w:top w:w="57" w:type="dxa"/>
            <w:bottom w:w="57" w:type="dxa"/>
          </w:tblCellMar>
        </w:tblPrEx>
        <w:trPr>
          <w:trHeight w:val="337"/>
        </w:trPr>
        <w:tc>
          <w:tcPr>
            <w:tcW w:w="9185" w:type="dxa"/>
            <w:gridSpan w:val="2"/>
            <w:shd w:val="clear" w:color="auto" w:fill="auto"/>
          </w:tcPr>
          <w:p w:rsidR="007D2019" w:rsidRPr="002A279C" w:rsidRDefault="007D2019">
            <w:pPr>
              <w:spacing w:before="60"/>
              <w:jc w:val="both"/>
              <w:rPr>
                <w:sz w:val="22"/>
                <w:szCs w:val="22"/>
              </w:rPr>
            </w:pPr>
            <w:r w:rsidRPr="002A279C">
              <w:rPr>
                <w:b/>
                <w:sz w:val="22"/>
                <w:szCs w:val="22"/>
              </w:rPr>
              <w:t xml:space="preserve">Képzési idő szemeszterekben: </w:t>
            </w:r>
            <w:r w:rsidR="00B82FBC" w:rsidRPr="00B82FBC">
              <w:rPr>
                <w:b/>
                <w:color w:val="FF0000"/>
                <w:sz w:val="22"/>
                <w:szCs w:val="22"/>
              </w:rPr>
              <w:t>2</w:t>
            </w:r>
          </w:p>
        </w:tc>
      </w:tr>
      <w:tr w:rsidR="007D2019" w:rsidRPr="002A279C">
        <w:tblPrEx>
          <w:tblCellMar>
            <w:top w:w="57" w:type="dxa"/>
            <w:bottom w:w="57" w:type="dxa"/>
          </w:tblCellMar>
        </w:tblPrEx>
        <w:trPr>
          <w:trHeight w:val="337"/>
        </w:trPr>
        <w:tc>
          <w:tcPr>
            <w:tcW w:w="9185" w:type="dxa"/>
            <w:gridSpan w:val="2"/>
            <w:shd w:val="clear" w:color="auto" w:fill="auto"/>
          </w:tcPr>
          <w:p w:rsidR="007D2019" w:rsidRPr="002A279C" w:rsidRDefault="007D2019" w:rsidP="00770E47">
            <w:pPr>
              <w:spacing w:before="60"/>
              <w:jc w:val="both"/>
              <w:rPr>
                <w:sz w:val="22"/>
                <w:szCs w:val="22"/>
              </w:rPr>
            </w:pPr>
            <w:r w:rsidRPr="002A279C">
              <w:rPr>
                <w:b/>
                <w:sz w:val="22"/>
                <w:szCs w:val="22"/>
              </w:rPr>
              <w:t xml:space="preserve">Tanórák száma összesen: </w:t>
            </w:r>
            <w:r w:rsidR="006563ED" w:rsidRPr="006563ED">
              <w:rPr>
                <w:color w:val="FF0000"/>
                <w:sz w:val="22"/>
                <w:szCs w:val="22"/>
              </w:rPr>
              <w:t>104/félév</w:t>
            </w:r>
          </w:p>
        </w:tc>
      </w:tr>
      <w:tr w:rsidR="007D2019" w:rsidRPr="002A279C">
        <w:tblPrEx>
          <w:tblCellMar>
            <w:top w:w="57" w:type="dxa"/>
            <w:bottom w:w="57" w:type="dxa"/>
          </w:tblCellMar>
        </w:tblPrEx>
        <w:trPr>
          <w:trHeight w:val="337"/>
        </w:trPr>
        <w:tc>
          <w:tcPr>
            <w:tcW w:w="9185" w:type="dxa"/>
            <w:gridSpan w:val="2"/>
            <w:shd w:val="clear" w:color="auto" w:fill="auto"/>
          </w:tcPr>
          <w:p w:rsidR="007D2019" w:rsidRPr="002A279C" w:rsidRDefault="00B75D44" w:rsidP="00B75D44">
            <w:pPr>
              <w:pStyle w:val="BodyText"/>
              <w:snapToGrid w:val="0"/>
              <w:ind w:left="34"/>
              <w:rPr>
                <w:sz w:val="22"/>
                <w:szCs w:val="22"/>
              </w:rPr>
            </w:pPr>
            <w:r w:rsidRPr="002A279C">
              <w:rPr>
                <w:b/>
                <w:sz w:val="22"/>
                <w:szCs w:val="22"/>
              </w:rPr>
              <w:t xml:space="preserve">Tanulmányi követelmények: </w:t>
            </w:r>
            <w:r w:rsidR="006563ED" w:rsidRPr="006563ED">
              <w:rPr>
                <w:color w:val="FF0000"/>
                <w:sz w:val="22"/>
                <w:szCs w:val="22"/>
              </w:rPr>
              <w:t>sikeresen teljesített első két szemeszter</w:t>
            </w:r>
          </w:p>
        </w:tc>
      </w:tr>
      <w:tr w:rsidR="007D2019" w:rsidRPr="002A279C">
        <w:tblPrEx>
          <w:tblCellMar>
            <w:top w:w="57" w:type="dxa"/>
            <w:bottom w:w="57" w:type="dxa"/>
          </w:tblCellMar>
        </w:tblPrEx>
        <w:trPr>
          <w:trHeight w:val="337"/>
        </w:trPr>
        <w:tc>
          <w:tcPr>
            <w:tcW w:w="9185" w:type="dxa"/>
            <w:gridSpan w:val="2"/>
            <w:shd w:val="clear" w:color="auto" w:fill="auto"/>
          </w:tcPr>
          <w:p w:rsidR="007D2019" w:rsidRPr="002A279C" w:rsidRDefault="007D2019">
            <w:pPr>
              <w:spacing w:before="60"/>
              <w:jc w:val="both"/>
              <w:rPr>
                <w:sz w:val="22"/>
                <w:szCs w:val="22"/>
              </w:rPr>
            </w:pPr>
            <w:r w:rsidRPr="002A279C">
              <w:rPr>
                <w:b/>
                <w:sz w:val="22"/>
                <w:szCs w:val="22"/>
              </w:rPr>
              <w:t>Oktatási módszerek</w:t>
            </w:r>
            <w:r w:rsidR="00EE0D77" w:rsidRPr="002A279C">
              <w:rPr>
                <w:b/>
                <w:sz w:val="22"/>
                <w:szCs w:val="22"/>
              </w:rPr>
              <w:t xml:space="preserve">: </w:t>
            </w:r>
            <w:r w:rsidR="006563ED" w:rsidRPr="006563ED">
              <w:rPr>
                <w:color w:val="FF0000"/>
                <w:sz w:val="22"/>
                <w:szCs w:val="22"/>
              </w:rPr>
              <w:t>kollektív és egyéni szóbeli konzultáció</w:t>
            </w:r>
          </w:p>
        </w:tc>
      </w:tr>
      <w:tr w:rsidR="007D2019" w:rsidRPr="002A279C">
        <w:tblPrEx>
          <w:tblCellMar>
            <w:top w:w="57" w:type="dxa"/>
            <w:bottom w:w="57" w:type="dxa"/>
          </w:tblCellMar>
        </w:tblPrEx>
        <w:trPr>
          <w:trHeight w:val="337"/>
        </w:trPr>
        <w:tc>
          <w:tcPr>
            <w:tcW w:w="9185" w:type="dxa"/>
            <w:gridSpan w:val="2"/>
            <w:shd w:val="clear" w:color="auto" w:fill="auto"/>
          </w:tcPr>
          <w:p w:rsidR="007D2019" w:rsidRPr="002A279C" w:rsidRDefault="007D2019">
            <w:pPr>
              <w:spacing w:before="60"/>
              <w:jc w:val="both"/>
              <w:rPr>
                <w:sz w:val="22"/>
                <w:szCs w:val="22"/>
              </w:rPr>
            </w:pPr>
            <w:r w:rsidRPr="002A279C">
              <w:rPr>
                <w:b/>
                <w:sz w:val="22"/>
                <w:szCs w:val="22"/>
              </w:rPr>
              <w:t>Javasolt tanulási módszerek:</w:t>
            </w:r>
            <w:r w:rsidR="00EE0D77" w:rsidRPr="002A279C">
              <w:rPr>
                <w:b/>
                <w:sz w:val="22"/>
                <w:szCs w:val="22"/>
              </w:rPr>
              <w:t xml:space="preserve"> </w:t>
            </w:r>
            <w:r w:rsidR="006563ED" w:rsidRPr="006563ED">
              <w:rPr>
                <w:color w:val="FF0000"/>
                <w:sz w:val="22"/>
                <w:szCs w:val="22"/>
              </w:rPr>
              <w:t>a konzultációk során bemutatott példák és a javasolt szakirodalom tanulmányozása, a közös konzultációkon, megbeszéléseken való aktív részvétel</w:t>
            </w:r>
          </w:p>
        </w:tc>
      </w:tr>
      <w:tr w:rsidR="007D2019" w:rsidRPr="002A279C">
        <w:tblPrEx>
          <w:tblCellMar>
            <w:top w:w="57" w:type="dxa"/>
            <w:bottom w:w="57" w:type="dxa"/>
          </w:tblCellMar>
        </w:tblPrEx>
        <w:trPr>
          <w:trHeight w:val="337"/>
        </w:trPr>
        <w:tc>
          <w:tcPr>
            <w:tcW w:w="9185" w:type="dxa"/>
            <w:gridSpan w:val="2"/>
            <w:shd w:val="clear" w:color="auto" w:fill="auto"/>
          </w:tcPr>
          <w:p w:rsidR="007D2019" w:rsidRPr="002A279C" w:rsidRDefault="007D2019">
            <w:pPr>
              <w:spacing w:before="60"/>
              <w:jc w:val="both"/>
              <w:rPr>
                <w:sz w:val="22"/>
                <w:szCs w:val="22"/>
              </w:rPr>
            </w:pPr>
            <w:r w:rsidRPr="002A279C">
              <w:rPr>
                <w:b/>
                <w:sz w:val="22"/>
                <w:szCs w:val="22"/>
              </w:rPr>
              <w:t>A hallgató egyéni munkával megoldandó feladatainak száma:</w:t>
            </w:r>
            <w:r w:rsidR="00EE0D77" w:rsidRPr="002A279C">
              <w:rPr>
                <w:b/>
                <w:sz w:val="22"/>
                <w:szCs w:val="22"/>
              </w:rPr>
              <w:t xml:space="preserve"> </w:t>
            </w:r>
            <w:r w:rsidR="006563ED" w:rsidRPr="006563ED">
              <w:rPr>
                <w:color w:val="FF0000"/>
                <w:sz w:val="22"/>
                <w:szCs w:val="22"/>
              </w:rPr>
              <w:t>3/félév</w:t>
            </w:r>
          </w:p>
        </w:tc>
      </w:tr>
      <w:tr w:rsidR="007D2019" w:rsidRPr="002A279C">
        <w:tblPrEx>
          <w:tblCellMar>
            <w:top w:w="57" w:type="dxa"/>
            <w:bottom w:w="57" w:type="dxa"/>
          </w:tblCellMar>
        </w:tblPrEx>
        <w:trPr>
          <w:trHeight w:val="337"/>
        </w:trPr>
        <w:tc>
          <w:tcPr>
            <w:tcW w:w="9185" w:type="dxa"/>
            <w:gridSpan w:val="2"/>
            <w:shd w:val="clear" w:color="auto" w:fill="auto"/>
          </w:tcPr>
          <w:p w:rsidR="007D2019" w:rsidRPr="002A279C" w:rsidRDefault="007D2019">
            <w:pPr>
              <w:spacing w:before="60"/>
              <w:jc w:val="both"/>
              <w:rPr>
                <w:sz w:val="22"/>
                <w:szCs w:val="22"/>
              </w:rPr>
            </w:pPr>
            <w:r w:rsidRPr="002A279C">
              <w:rPr>
                <w:b/>
                <w:sz w:val="22"/>
                <w:szCs w:val="22"/>
              </w:rPr>
              <w:t>Felhasználható fontosabb technikai és egyéb segédeszközök:</w:t>
            </w:r>
            <w:r w:rsidR="00EE0D77" w:rsidRPr="002A279C">
              <w:rPr>
                <w:b/>
                <w:sz w:val="22"/>
                <w:szCs w:val="22"/>
              </w:rPr>
              <w:t xml:space="preserve"> </w:t>
            </w:r>
            <w:r w:rsidR="006563ED" w:rsidRPr="006563ED">
              <w:rPr>
                <w:color w:val="FF0000"/>
                <w:sz w:val="22"/>
                <w:szCs w:val="22"/>
              </w:rPr>
              <w:t>digitális és analóg képalkotási eszközök, internet</w:t>
            </w:r>
            <w:r w:rsidR="00544D9A">
              <w:rPr>
                <w:color w:val="FF0000"/>
                <w:sz w:val="22"/>
                <w:szCs w:val="22"/>
              </w:rPr>
              <w:t>, ajánlott irodalom, a konzultációkon bemutatott példa referenciák</w:t>
            </w:r>
          </w:p>
        </w:tc>
      </w:tr>
      <w:tr w:rsidR="007D2019" w:rsidRPr="002A279C">
        <w:tblPrEx>
          <w:tblCellMar>
            <w:top w:w="57" w:type="dxa"/>
            <w:bottom w:w="57" w:type="dxa"/>
          </w:tblCellMar>
        </w:tblPrEx>
        <w:trPr>
          <w:trHeight w:val="337"/>
        </w:trPr>
        <w:tc>
          <w:tcPr>
            <w:tcW w:w="9185" w:type="dxa"/>
            <w:gridSpan w:val="2"/>
            <w:shd w:val="clear" w:color="auto" w:fill="auto"/>
          </w:tcPr>
          <w:p w:rsidR="007D2019" w:rsidRPr="002A279C" w:rsidRDefault="007D2019" w:rsidP="007D72C5">
            <w:pPr>
              <w:spacing w:before="60"/>
              <w:jc w:val="both"/>
              <w:rPr>
                <w:sz w:val="22"/>
                <w:szCs w:val="22"/>
              </w:rPr>
            </w:pPr>
            <w:r w:rsidRPr="002A279C">
              <w:rPr>
                <w:b/>
                <w:sz w:val="22"/>
                <w:szCs w:val="22"/>
              </w:rPr>
              <w:t>Szabadon választható</w:t>
            </w:r>
            <w:r w:rsidR="002A279C">
              <w:rPr>
                <w:rFonts w:hint="cs"/>
                <w:b/>
                <w:sz w:val="22"/>
                <w:szCs w:val="22"/>
                <w:rtl/>
              </w:rPr>
              <w:t xml:space="preserve"> </w:t>
            </w:r>
            <w:r w:rsidRPr="002A279C">
              <w:rPr>
                <w:b/>
                <w:sz w:val="22"/>
                <w:szCs w:val="22"/>
              </w:rPr>
              <w:t>(az infrastrukturális adottságokat figyelem</w:t>
            </w:r>
            <w:r w:rsidR="00A578F8" w:rsidRPr="002A279C">
              <w:rPr>
                <w:b/>
                <w:sz w:val="22"/>
                <w:szCs w:val="22"/>
              </w:rPr>
              <w:t xml:space="preserve">be véve) tárgyként meghirdetve konkrét munkatervvel </w:t>
            </w:r>
            <w:r w:rsidRPr="002A279C">
              <w:rPr>
                <w:b/>
                <w:sz w:val="22"/>
                <w:szCs w:val="22"/>
              </w:rPr>
              <w:t>jelentkező hallgatók</w:t>
            </w:r>
            <w:r w:rsidR="00A578F8" w:rsidRPr="002A279C">
              <w:rPr>
                <w:b/>
                <w:sz w:val="22"/>
                <w:szCs w:val="22"/>
              </w:rPr>
              <w:t xml:space="preserve"> meghatározott időtartamra (max</w:t>
            </w:r>
            <w:r w:rsidR="00595FF5">
              <w:rPr>
                <w:b/>
                <w:sz w:val="22"/>
                <w:szCs w:val="22"/>
              </w:rPr>
              <w:t xml:space="preserve">. </w:t>
            </w:r>
            <w:r w:rsidR="00A578F8" w:rsidRPr="002A279C">
              <w:rPr>
                <w:b/>
                <w:sz w:val="22"/>
                <w:szCs w:val="22"/>
              </w:rPr>
              <w:t>2 szemeszter, és nem érintheti a diploma évet) számára felvehető, létszám</w:t>
            </w:r>
            <w:r w:rsidRPr="002A279C">
              <w:rPr>
                <w:b/>
                <w:sz w:val="22"/>
                <w:szCs w:val="22"/>
              </w:rPr>
              <w:t xml:space="preserve"> (a tárgyat kötelezően felvevő hallgatóval együtt): </w:t>
            </w:r>
          </w:p>
        </w:tc>
      </w:tr>
    </w:tbl>
    <w:p w:rsidR="007D2019" w:rsidRDefault="007D2019">
      <w:pPr>
        <w:rPr>
          <w:sz w:val="22"/>
          <w:szCs w:val="22"/>
        </w:rPr>
      </w:pPr>
    </w:p>
    <w:sectPr w:rsidR="007D2019" w:rsidSect="002A279C">
      <w:pgSz w:w="11906" w:h="16838"/>
      <w:pgMar w:top="993" w:right="1417" w:bottom="1417" w:left="1417" w:header="708" w:footer="708" w:gutter="0"/>
      <w:cols w:space="708"/>
      <w:docGrid w:linePitch="600" w:charSpace="40960"/>
    </w:sectPr>
  </w:body>
</w:document>
</file>

<file path=word/endnotes.xml><?xml version="1.0" encoding="utf-8"?>
<w:end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endnote w:type="separator" w:id="0">
    <w:p w:rsidR="00FD05E6" w:rsidRDefault="00FD05E6">
      <w:r>
        <w:separator/>
      </w:r>
    </w:p>
  </w:endnote>
  <w:endnote w:type="continuationSeparator" w:id="1">
    <w:p w:rsidR="00FD05E6" w:rsidRDefault="00FD05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Wingdings">
    <w:panose1 w:val="05020102010804080708"/>
    <w:charset w:val="02"/>
    <w:family w:val="auto"/>
    <w:pitch w:val="variable"/>
    <w:sig w:usb0="00000000" w:usb1="00000000" w:usb2="00010000" w:usb3="00000000" w:csb0="80000000" w:csb1="00000000"/>
  </w:font>
  <w:font w:name="OpenSymbol">
    <w:altName w:val="Courier New"/>
    <w:charset w:val="00"/>
    <w:family w:val="auto"/>
    <w:pitch w:val="variable"/>
    <w:sig w:usb0="00000003" w:usb1="1001ECEA" w:usb2="00000000" w:usb3="00000000" w:csb0="00000001" w:csb1="00000000"/>
  </w:font>
  <w:font w:name="Courier New">
    <w:panose1 w:val="020703090202050204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Microsoft YaHei">
    <w:charset w:val="86"/>
    <w:family w:val="swiss"/>
    <w:pitch w:val="variable"/>
    <w:sig w:usb0="80000287" w:usb1="2ACF3C50" w:usb2="00000016" w:usb3="00000000" w:csb0="0004001F" w:csb1="00000000"/>
  </w:font>
  <w:font w:name="Mangal">
    <w:charset w:val="01"/>
    <w:family w:val="roman"/>
    <w:pitch w:val="variable"/>
    <w:sig w:usb0="0000A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Times-Roman">
    <w:altName w:val="Times"/>
    <w:panose1 w:val="00000000000000000000"/>
    <w:charset w:val="4D"/>
    <w:family w:val="auto"/>
    <w:notTrueType/>
    <w:pitch w:val="default"/>
    <w:sig w:usb0="00000003" w:usb1="00000000" w:usb2="00000000" w:usb3="00000000" w:csb0="00000001" w:csb1="00000000"/>
  </w:font>
  <w:font w:name="Helvetica-Bold">
    <w:altName w:val="Helvetica"/>
    <w:panose1 w:val="00000000000000000000"/>
    <w:charset w:val="4D"/>
    <w:family w:val="auto"/>
    <w:notTrueType/>
    <w:pitch w:val="default"/>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footnotes.xml><?xml version="1.0" encoding="utf-8"?>
<w:foot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footnote w:type="separator" w:id="0">
    <w:p w:rsidR="00FD05E6" w:rsidRDefault="00FD05E6">
      <w:r>
        <w:separator/>
      </w:r>
    </w:p>
  </w:footnote>
  <w:footnote w:type="continuationSeparator" w:id="1">
    <w:p w:rsidR="00FD05E6" w:rsidRDefault="00FD05E6">
      <w:r>
        <w:continuationSeparator/>
      </w:r>
    </w:p>
  </w:footnote>
</w:footnotes>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00000001"/>
    <w:multiLevelType w:val="singleLevel"/>
    <w:tmpl w:val="00000001"/>
    <w:name w:val="WW8Num1"/>
    <w:lvl w:ilvl="0">
      <w:start w:val="1"/>
      <w:numFmt w:val="lowerLetter"/>
      <w:lvlText w:val="%1)"/>
      <w:lvlJc w:val="left"/>
      <w:pPr>
        <w:tabs>
          <w:tab w:val="num" w:pos="0"/>
        </w:tabs>
        <w:ind w:left="394" w:hanging="360"/>
      </w:pPr>
      <w:rPr>
        <w:rFonts w:hint="default"/>
      </w:rPr>
    </w:lvl>
  </w:abstractNum>
  <w:abstractNum w:abstractNumId="1">
    <w:nsid w:val="00000002"/>
    <w:multiLevelType w:val="multilevel"/>
    <w:tmpl w:val="00000002"/>
    <w:lvl w:ilvl="0">
      <w:start w:val="1"/>
      <w:numFmt w:val="bullet"/>
      <w:lvlText w:val=""/>
      <w:lvlJc w:val="left"/>
      <w:pPr>
        <w:tabs>
          <w:tab w:val="num" w:pos="394"/>
        </w:tabs>
        <w:ind w:left="394" w:hanging="360"/>
      </w:pPr>
      <w:rPr>
        <w:rFonts w:ascii="Symbol" w:hAnsi="Symbol" w:cs="Wingdings"/>
      </w:rPr>
    </w:lvl>
    <w:lvl w:ilvl="1">
      <w:start w:val="1"/>
      <w:numFmt w:val="bullet"/>
      <w:lvlText w:val="◦"/>
      <w:lvlJc w:val="left"/>
      <w:pPr>
        <w:tabs>
          <w:tab w:val="num" w:pos="754"/>
        </w:tabs>
        <w:ind w:left="754" w:hanging="360"/>
      </w:pPr>
      <w:rPr>
        <w:rFonts w:ascii="OpenSymbol" w:hAnsi="OpenSymbol" w:cs="Wingdings"/>
      </w:rPr>
    </w:lvl>
    <w:lvl w:ilvl="2">
      <w:start w:val="1"/>
      <w:numFmt w:val="bullet"/>
      <w:lvlText w:val="▪"/>
      <w:lvlJc w:val="left"/>
      <w:pPr>
        <w:tabs>
          <w:tab w:val="num" w:pos="1114"/>
        </w:tabs>
        <w:ind w:left="1114" w:hanging="360"/>
      </w:pPr>
      <w:rPr>
        <w:rFonts w:ascii="OpenSymbol" w:hAnsi="OpenSymbol" w:cs="Wingdings"/>
      </w:rPr>
    </w:lvl>
    <w:lvl w:ilvl="3">
      <w:start w:val="1"/>
      <w:numFmt w:val="bullet"/>
      <w:lvlText w:val=""/>
      <w:lvlJc w:val="left"/>
      <w:pPr>
        <w:tabs>
          <w:tab w:val="num" w:pos="1474"/>
        </w:tabs>
        <w:ind w:left="1474" w:hanging="360"/>
      </w:pPr>
      <w:rPr>
        <w:rFonts w:ascii="Symbol" w:hAnsi="Symbol" w:cs="Wingdings"/>
      </w:rPr>
    </w:lvl>
    <w:lvl w:ilvl="4">
      <w:start w:val="1"/>
      <w:numFmt w:val="bullet"/>
      <w:lvlText w:val="◦"/>
      <w:lvlJc w:val="left"/>
      <w:pPr>
        <w:tabs>
          <w:tab w:val="num" w:pos="1834"/>
        </w:tabs>
        <w:ind w:left="1834" w:hanging="360"/>
      </w:pPr>
      <w:rPr>
        <w:rFonts w:ascii="OpenSymbol" w:hAnsi="OpenSymbol" w:cs="Wingdings"/>
      </w:rPr>
    </w:lvl>
    <w:lvl w:ilvl="5">
      <w:start w:val="1"/>
      <w:numFmt w:val="bullet"/>
      <w:lvlText w:val="▪"/>
      <w:lvlJc w:val="left"/>
      <w:pPr>
        <w:tabs>
          <w:tab w:val="num" w:pos="2194"/>
        </w:tabs>
        <w:ind w:left="2194" w:hanging="360"/>
      </w:pPr>
      <w:rPr>
        <w:rFonts w:ascii="OpenSymbol" w:hAnsi="OpenSymbol" w:cs="Wingdings"/>
      </w:rPr>
    </w:lvl>
    <w:lvl w:ilvl="6">
      <w:start w:val="1"/>
      <w:numFmt w:val="bullet"/>
      <w:lvlText w:val=""/>
      <w:lvlJc w:val="left"/>
      <w:pPr>
        <w:tabs>
          <w:tab w:val="num" w:pos="2554"/>
        </w:tabs>
        <w:ind w:left="2554" w:hanging="360"/>
      </w:pPr>
      <w:rPr>
        <w:rFonts w:ascii="Symbol" w:hAnsi="Symbol" w:cs="Wingdings"/>
      </w:rPr>
    </w:lvl>
    <w:lvl w:ilvl="7">
      <w:start w:val="1"/>
      <w:numFmt w:val="bullet"/>
      <w:lvlText w:val="◦"/>
      <w:lvlJc w:val="left"/>
      <w:pPr>
        <w:tabs>
          <w:tab w:val="num" w:pos="2914"/>
        </w:tabs>
        <w:ind w:left="2914" w:hanging="360"/>
      </w:pPr>
      <w:rPr>
        <w:rFonts w:ascii="OpenSymbol" w:hAnsi="OpenSymbol" w:cs="Wingdings"/>
      </w:rPr>
    </w:lvl>
    <w:lvl w:ilvl="8">
      <w:start w:val="1"/>
      <w:numFmt w:val="bullet"/>
      <w:lvlText w:val="▪"/>
      <w:lvlJc w:val="left"/>
      <w:pPr>
        <w:tabs>
          <w:tab w:val="num" w:pos="3274"/>
        </w:tabs>
        <w:ind w:left="3274" w:hanging="360"/>
      </w:pPr>
      <w:rPr>
        <w:rFonts w:ascii="OpenSymbol" w:hAnsi="OpenSymbol" w:cs="Wingdings"/>
      </w:rPr>
    </w:lvl>
  </w:abstractNum>
  <w:abstractNum w:abstractNumId="2">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nsid w:val="0ECE3773"/>
    <w:multiLevelType w:val="hybridMultilevel"/>
    <w:tmpl w:val="1AC0AB5A"/>
    <w:lvl w:ilvl="0" w:tplc="96667118">
      <w:start w:val="1"/>
      <w:numFmt w:val="bullet"/>
      <w:lvlText w:val="-"/>
      <w:lvlJc w:val="left"/>
      <w:pPr>
        <w:ind w:left="391" w:hanging="360"/>
      </w:pPr>
      <w:rPr>
        <w:rFonts w:ascii="Times New Roman" w:eastAsia="Times New Roman" w:hAnsi="Times New Roman" w:cs="Times New Roman" w:hint="default"/>
      </w:rPr>
    </w:lvl>
    <w:lvl w:ilvl="1" w:tplc="040E0003" w:tentative="1">
      <w:start w:val="1"/>
      <w:numFmt w:val="bullet"/>
      <w:lvlText w:val="o"/>
      <w:lvlJc w:val="left"/>
      <w:pPr>
        <w:ind w:left="1111" w:hanging="360"/>
      </w:pPr>
      <w:rPr>
        <w:rFonts w:ascii="Courier New" w:hAnsi="Courier New" w:cs="Symbol" w:hint="default"/>
      </w:rPr>
    </w:lvl>
    <w:lvl w:ilvl="2" w:tplc="040E0005" w:tentative="1">
      <w:start w:val="1"/>
      <w:numFmt w:val="bullet"/>
      <w:lvlText w:val=""/>
      <w:lvlJc w:val="left"/>
      <w:pPr>
        <w:ind w:left="1831" w:hanging="360"/>
      </w:pPr>
      <w:rPr>
        <w:rFonts w:ascii="Wingdings" w:hAnsi="Wingdings" w:hint="default"/>
      </w:rPr>
    </w:lvl>
    <w:lvl w:ilvl="3" w:tplc="040E0001" w:tentative="1">
      <w:start w:val="1"/>
      <w:numFmt w:val="bullet"/>
      <w:lvlText w:val=""/>
      <w:lvlJc w:val="left"/>
      <w:pPr>
        <w:ind w:left="2551" w:hanging="360"/>
      </w:pPr>
      <w:rPr>
        <w:rFonts w:ascii="Symbol" w:hAnsi="Symbol" w:hint="default"/>
      </w:rPr>
    </w:lvl>
    <w:lvl w:ilvl="4" w:tplc="040E0003" w:tentative="1">
      <w:start w:val="1"/>
      <w:numFmt w:val="bullet"/>
      <w:lvlText w:val="o"/>
      <w:lvlJc w:val="left"/>
      <w:pPr>
        <w:ind w:left="3271" w:hanging="360"/>
      </w:pPr>
      <w:rPr>
        <w:rFonts w:ascii="Courier New" w:hAnsi="Courier New" w:cs="Symbol" w:hint="default"/>
      </w:rPr>
    </w:lvl>
    <w:lvl w:ilvl="5" w:tplc="040E0005" w:tentative="1">
      <w:start w:val="1"/>
      <w:numFmt w:val="bullet"/>
      <w:lvlText w:val=""/>
      <w:lvlJc w:val="left"/>
      <w:pPr>
        <w:ind w:left="3991" w:hanging="360"/>
      </w:pPr>
      <w:rPr>
        <w:rFonts w:ascii="Wingdings" w:hAnsi="Wingdings" w:hint="default"/>
      </w:rPr>
    </w:lvl>
    <w:lvl w:ilvl="6" w:tplc="040E0001" w:tentative="1">
      <w:start w:val="1"/>
      <w:numFmt w:val="bullet"/>
      <w:lvlText w:val=""/>
      <w:lvlJc w:val="left"/>
      <w:pPr>
        <w:ind w:left="4711" w:hanging="360"/>
      </w:pPr>
      <w:rPr>
        <w:rFonts w:ascii="Symbol" w:hAnsi="Symbol" w:hint="default"/>
      </w:rPr>
    </w:lvl>
    <w:lvl w:ilvl="7" w:tplc="040E0003" w:tentative="1">
      <w:start w:val="1"/>
      <w:numFmt w:val="bullet"/>
      <w:lvlText w:val="o"/>
      <w:lvlJc w:val="left"/>
      <w:pPr>
        <w:ind w:left="5431" w:hanging="360"/>
      </w:pPr>
      <w:rPr>
        <w:rFonts w:ascii="Courier New" w:hAnsi="Courier New" w:cs="Symbol" w:hint="default"/>
      </w:rPr>
    </w:lvl>
    <w:lvl w:ilvl="8" w:tplc="040E0005" w:tentative="1">
      <w:start w:val="1"/>
      <w:numFmt w:val="bullet"/>
      <w:lvlText w:val=""/>
      <w:lvlJc w:val="left"/>
      <w:pPr>
        <w:ind w:left="6151" w:hanging="360"/>
      </w:pPr>
      <w:rPr>
        <w:rFonts w:ascii="Wingdings" w:hAnsi="Wingdings" w:hint="default"/>
      </w:rPr>
    </w:lvl>
  </w:abstractNum>
  <w:abstractNum w:abstractNumId="4">
    <w:nsid w:val="3CC92456"/>
    <w:multiLevelType w:val="hybridMultilevel"/>
    <w:tmpl w:val="FF3E947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nsid w:val="49300461"/>
    <w:multiLevelType w:val="hybridMultilevel"/>
    <w:tmpl w:val="06A8B26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nsid w:val="697D3F7B"/>
    <w:multiLevelType w:val="hybridMultilevel"/>
    <w:tmpl w:val="87B6F73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6"/>
  </w:num>
  <w:num w:numId="6">
    <w:abstractNumId w:val="4"/>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4"/>
  <w:displayBackgroundShape/>
  <w:embedSystemFonts/>
  <w:doNotTrackMoves/>
  <w:defaultTabStop w:val="708"/>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footnotePr>
    <w:footnote w:id="0"/>
    <w:footnote w:id="1"/>
  </w:footnotePr>
  <w:endnotePr>
    <w:endnote w:id="0"/>
    <w:endnote w:id="1"/>
  </w:endnotePr>
  <w:compat>
    <w:applyBreakingRules/>
  </w:compat>
  <w:rsids>
    <w:rsidRoot w:val="001D4B7F"/>
    <w:rsid w:val="00060A70"/>
    <w:rsid w:val="00087207"/>
    <w:rsid w:val="0009176B"/>
    <w:rsid w:val="00114EEC"/>
    <w:rsid w:val="001416E6"/>
    <w:rsid w:val="00167333"/>
    <w:rsid w:val="001A6F5C"/>
    <w:rsid w:val="001D4B7F"/>
    <w:rsid w:val="001F6AC4"/>
    <w:rsid w:val="002872EE"/>
    <w:rsid w:val="002A1B22"/>
    <w:rsid w:val="002A279C"/>
    <w:rsid w:val="0034429B"/>
    <w:rsid w:val="00372C88"/>
    <w:rsid w:val="00407660"/>
    <w:rsid w:val="00447384"/>
    <w:rsid w:val="004A7A76"/>
    <w:rsid w:val="00544D9A"/>
    <w:rsid w:val="00571489"/>
    <w:rsid w:val="00592F80"/>
    <w:rsid w:val="00595FF5"/>
    <w:rsid w:val="005C228A"/>
    <w:rsid w:val="005D2E4E"/>
    <w:rsid w:val="005E2AD0"/>
    <w:rsid w:val="005E3394"/>
    <w:rsid w:val="006563ED"/>
    <w:rsid w:val="0067334A"/>
    <w:rsid w:val="00674458"/>
    <w:rsid w:val="007024AA"/>
    <w:rsid w:val="00764219"/>
    <w:rsid w:val="00770A99"/>
    <w:rsid w:val="00770E47"/>
    <w:rsid w:val="007A52E0"/>
    <w:rsid w:val="007D2019"/>
    <w:rsid w:val="007D436A"/>
    <w:rsid w:val="007D72C5"/>
    <w:rsid w:val="00887BB0"/>
    <w:rsid w:val="008B3F55"/>
    <w:rsid w:val="008B66FC"/>
    <w:rsid w:val="008C2F1A"/>
    <w:rsid w:val="008D1845"/>
    <w:rsid w:val="00903FEF"/>
    <w:rsid w:val="0096435E"/>
    <w:rsid w:val="0096687A"/>
    <w:rsid w:val="00975833"/>
    <w:rsid w:val="009A1FD1"/>
    <w:rsid w:val="009C5993"/>
    <w:rsid w:val="009C5C3D"/>
    <w:rsid w:val="009F18F9"/>
    <w:rsid w:val="00A32C4B"/>
    <w:rsid w:val="00A33462"/>
    <w:rsid w:val="00A362EC"/>
    <w:rsid w:val="00A42466"/>
    <w:rsid w:val="00A578F8"/>
    <w:rsid w:val="00AB48AD"/>
    <w:rsid w:val="00B04644"/>
    <w:rsid w:val="00B11075"/>
    <w:rsid w:val="00B2416E"/>
    <w:rsid w:val="00B302C9"/>
    <w:rsid w:val="00B6542C"/>
    <w:rsid w:val="00B72823"/>
    <w:rsid w:val="00B75D44"/>
    <w:rsid w:val="00B82FBC"/>
    <w:rsid w:val="00B96D17"/>
    <w:rsid w:val="00BA0930"/>
    <w:rsid w:val="00C00BE8"/>
    <w:rsid w:val="00C61A97"/>
    <w:rsid w:val="00C779E2"/>
    <w:rsid w:val="00D86DF2"/>
    <w:rsid w:val="00DA5BD0"/>
    <w:rsid w:val="00DD5574"/>
    <w:rsid w:val="00E12964"/>
    <w:rsid w:val="00E57F7B"/>
    <w:rsid w:val="00EE0D77"/>
    <w:rsid w:val="00EE6E3F"/>
    <w:rsid w:val="00F00D24"/>
    <w:rsid w:val="00F02C5A"/>
    <w:rsid w:val="00F5170A"/>
    <w:rsid w:val="00F83A4E"/>
    <w:rsid w:val="00FA3E7B"/>
    <w:rsid w:val="00FA5837"/>
    <w:rsid w:val="00FD05E6"/>
    <w:rsid w:val="00FD73E4"/>
  </w:rsids>
  <m:mathPr>
    <m:mathFont m:val="MS Sans Serif"/>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cs-CZ"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pPr>
      <w:suppressAutoHyphens/>
    </w:pPr>
    <w:rPr>
      <w:lang w:val="hu-HU"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Bekezdsalapbettpusa1">
    <w:name w:val="Bekezdés alapbetűtípusa1"/>
  </w:style>
  <w:style w:type="character" w:customStyle="1" w:styleId="FootnoteCharacters">
    <w:name w:val="Footnote Characters"/>
    <w:rPr>
      <w:vertAlign w:val="superscript"/>
    </w:rPr>
  </w:style>
  <w:style w:type="character" w:customStyle="1" w:styleId="LbjegyzetszvegChar">
    <w:name w:val="Lábjegyzetszöveg Char"/>
    <w:rPr>
      <w:rFonts w:ascii="Times New Roman" w:eastAsia="Times New Roman" w:hAnsi="Times New Roman" w:cs="Times New Roman"/>
      <w:sz w:val="20"/>
      <w:szCs w:val="20"/>
    </w:rPr>
  </w:style>
  <w:style w:type="character" w:styleId="Hyperlink">
    <w:name w:val="Hyperlink"/>
    <w:rPr>
      <w:color w:val="0000FF"/>
      <w:u w:val="single"/>
    </w:rPr>
  </w:style>
  <w:style w:type="character" w:customStyle="1" w:styleId="apple-converted-space">
    <w:name w:val="apple-converted-space"/>
  </w:style>
  <w:style w:type="character" w:styleId="FootnoteReference">
    <w:name w:val="footnote reference"/>
    <w:rPr>
      <w:vertAlign w:val="superscript"/>
    </w:rPr>
  </w:style>
  <w:style w:type="character" w:customStyle="1" w:styleId="Bullets">
    <w:name w:val="Bullets"/>
    <w:rPr>
      <w:rFonts w:ascii="OpenSymbol" w:eastAsia="OpenSymbol" w:hAnsi="OpenSymbol" w:cs="OpenSymbol"/>
    </w:rPr>
  </w:style>
  <w:style w:type="character" w:customStyle="1" w:styleId="NumberingSymbols">
    <w:name w:val="Numbering Symbols"/>
  </w:style>
  <w:style w:type="character" w:styleId="EndnoteReference">
    <w:name w:val="endnote reference"/>
    <w:rPr>
      <w:vertAlign w:val="superscript"/>
    </w:rPr>
  </w:style>
  <w:style w:type="character" w:customStyle="1" w:styleId="EndnoteCharacters">
    <w:name w:val="Endnote Characters"/>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customStyle="1" w:styleId="Caption">
    <w:name w:val="caption"/>
    <w:basedOn w:val="Normal"/>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FootnoteText">
    <w:name w:val="footnote text"/>
    <w:basedOn w:val="Normal"/>
  </w:style>
  <w:style w:type="paragraph" w:customStyle="1" w:styleId="CharChar1CharCharCharChar">
    <w:name w:val=" Char Char1 Char Char Char Char"/>
    <w:basedOn w:val="Normal"/>
    <w:pPr>
      <w:spacing w:after="160" w:line="240" w:lineRule="exact"/>
    </w:pPr>
    <w:rPr>
      <w:rFonts w:ascii="Tahoma" w:hAnsi="Tahoma" w:cs="Tahoma"/>
      <w:lang w:val="en-US"/>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table" w:styleId="TableGrid">
    <w:name w:val="Table Grid"/>
    <w:basedOn w:val="TableNormal"/>
    <w:uiPriority w:val="59"/>
    <w:rsid w:val="007A52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lelkes.laszlo@mke.hu"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1110</TotalTime>
  <Pages>3</Pages>
  <Words>925</Words>
  <Characters>5275</Characters>
  <Application>Microsoft Word 12.0.0</Application>
  <DocSecurity>0</DocSecurity>
  <Lines>43</Lines>
  <Paragraphs>10</Paragraphs>
  <ScaleCrop>false</ScaleCrop>
  <HeadingPairs>
    <vt:vector size="2" baseType="variant">
      <vt:variant>
        <vt:lpstr>Cím</vt:lpstr>
      </vt:variant>
      <vt:variant>
        <vt:i4>1</vt:i4>
      </vt:variant>
    </vt:vector>
  </HeadingPairs>
  <TitlesOfParts>
    <vt:vector size="1" baseType="lpstr">
      <vt:lpstr/>
    </vt:vector>
  </TitlesOfParts>
  <Company>Magyar Képzőművészeti Egyetem</Company>
  <LinksUpToDate>false</LinksUpToDate>
  <CharactersWithSpaces>6478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Csőke Judit</dc:creator>
  <cp:keywords/>
  <cp:lastModifiedBy>Laci</cp:lastModifiedBy>
  <cp:revision>8</cp:revision>
  <cp:lastPrinted>2016-12-01T11:29:00Z</cp:lastPrinted>
  <dcterms:created xsi:type="dcterms:W3CDTF">2025-08-30T12:21:00Z</dcterms:created>
  <dcterms:modified xsi:type="dcterms:W3CDTF">2025-08-31T08:22:00Z</dcterms:modified>
</cp:coreProperties>
</file>