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1EF3F" w14:textId="77777777" w:rsidR="00F976EB" w:rsidRPr="00F908A2" w:rsidRDefault="00F976EB" w:rsidP="00F976EB">
      <w:pPr>
        <w:spacing w:before="240" w:line="392" w:lineRule="auto"/>
        <w:jc w:val="center"/>
        <w:rPr>
          <w:rFonts w:asciiTheme="minorHAnsi" w:eastAsia="Garamond" w:hAnsiTheme="minorHAnsi" w:cstheme="minorHAnsi"/>
          <w:b/>
          <w:sz w:val="24"/>
          <w:szCs w:val="24"/>
        </w:rPr>
      </w:pPr>
      <w:bookmarkStart w:id="0" w:name="_GoBack"/>
      <w:proofErr w:type="spellStart"/>
      <w:r w:rsidRPr="00F908A2">
        <w:rPr>
          <w:rFonts w:asciiTheme="minorHAnsi" w:eastAsia="Garamond" w:hAnsiTheme="minorHAnsi" w:cstheme="minorHAnsi"/>
          <w:b/>
          <w:sz w:val="24"/>
          <w:szCs w:val="24"/>
        </w:rPr>
        <w:t>Hungarian</w:t>
      </w:r>
      <w:proofErr w:type="spellEnd"/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proofErr w:type="spellStart"/>
      <w:r w:rsidRPr="00F908A2">
        <w:rPr>
          <w:rFonts w:asciiTheme="minorHAnsi" w:eastAsia="Garamond" w:hAnsiTheme="minorHAnsi" w:cstheme="minorHAnsi"/>
          <w:b/>
          <w:sz w:val="24"/>
          <w:szCs w:val="24"/>
        </w:rPr>
        <w:t>Startup</w:t>
      </w:r>
      <w:proofErr w:type="spellEnd"/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 University Program</w:t>
      </w:r>
    </w:p>
    <w:bookmarkEnd w:id="0"/>
    <w:p w14:paraId="6BF43507" w14:textId="77777777" w:rsidR="00F976EB" w:rsidRPr="00F908A2" w:rsidRDefault="00F976EB" w:rsidP="00F976EB">
      <w:pPr>
        <w:spacing w:before="240" w:line="392" w:lineRule="auto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F908A2">
        <w:rPr>
          <w:rFonts w:asciiTheme="minorHAnsi" w:eastAsia="Garamond" w:hAnsiTheme="minorHAnsi" w:cstheme="minorHAnsi"/>
          <w:sz w:val="24"/>
          <w:szCs w:val="24"/>
        </w:rPr>
        <w:t>A program célja, hogy felkeltse az egyetemisták érdeklődését az innováció és a vállalkozói lét iránt és növelje az általuk indított innovatív vállalkozások számát. A Program fókuszában az innovációs szemléletmód elsajátíttatása és az innováció iránti érdeklődés felkeltése áll.  A Program megismerteti a fiatal generációval az innovációs ökoszisztéma felépítését és működését, továbbá lehetőséget kínál számukra a bekapcsolódásra. A HSUP-hoz kapcsolódó egyetemi kurzus keretében a hallgatók számos startup szektorban tevékenykedő szakértő bevonásával ismerhetik meg a megoldásközpontú gondolkodásmódot, így az Y és Z generáció innovációs környezetbe való bevonása a generációk összekötésével valósul meg, aminek eredményeként létrejön egy „innovációs generáció”.</w:t>
      </w:r>
    </w:p>
    <w:p w14:paraId="12A33206" w14:textId="77777777" w:rsidR="00632B5A" w:rsidRPr="00F908A2" w:rsidRDefault="00632B5A" w:rsidP="00632B5A">
      <w:pPr>
        <w:numPr>
          <w:ilvl w:val="0"/>
          <w:numId w:val="2"/>
        </w:numPr>
        <w:spacing w:after="26" w:line="262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 xml:space="preserve">A programra minden alap- és mesterszakos, illetve PhD képzést végző hallgató jelentkezhet, függetlenül attól, hogy nappali vagy levelező szakon folytatja tanulmányait. </w:t>
      </w:r>
    </w:p>
    <w:p w14:paraId="19C2D9FD" w14:textId="77777777" w:rsidR="00632B5A" w:rsidRPr="00994298" w:rsidRDefault="00632B5A" w:rsidP="00632B5A">
      <w:pPr>
        <w:numPr>
          <w:ilvl w:val="0"/>
          <w:numId w:val="2"/>
        </w:numPr>
        <w:spacing w:after="26" w:line="262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994298">
        <w:rPr>
          <w:rFonts w:asciiTheme="minorHAnsi" w:hAnsiTheme="minorHAnsi" w:cstheme="minorHAnsi"/>
          <w:sz w:val="24"/>
          <w:szCs w:val="24"/>
        </w:rPr>
        <w:t xml:space="preserve">A HSUP kurzus nem igényel a hallgatóktól személyes jelenlétet, illetve oktatói közreműködést. Webes felületen és applikáción keresztül saját ütemben teljesíthető, így a hallgatók akár másik tantárgyuk mellé is felvehetik, hiszen nem lesz óraütközésük.  </w:t>
      </w:r>
    </w:p>
    <w:p w14:paraId="63316F2A" w14:textId="77777777" w:rsidR="00632B5A" w:rsidRPr="00F908A2" w:rsidRDefault="00632B5A" w:rsidP="00632B5A">
      <w:pPr>
        <w:numPr>
          <w:ilvl w:val="0"/>
          <w:numId w:val="2"/>
        </w:numPr>
        <w:spacing w:after="26" w:line="262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 xml:space="preserve">A projektek vezetői az ötletgazdák, akiknek feladata a csapattagok toborzása, melyre a HSUP platformon lesz lehetőség. A csapatok minimum. 3 és maximum 5 </w:t>
      </w:r>
      <w:proofErr w:type="spellStart"/>
      <w:r w:rsidRPr="00F908A2">
        <w:rPr>
          <w:rFonts w:asciiTheme="minorHAnsi" w:hAnsiTheme="minorHAnsi" w:cstheme="minorHAnsi"/>
          <w:sz w:val="24"/>
          <w:szCs w:val="24"/>
        </w:rPr>
        <w:t>fősek</w:t>
      </w:r>
      <w:proofErr w:type="spellEnd"/>
      <w:r w:rsidRPr="00F908A2">
        <w:rPr>
          <w:rFonts w:asciiTheme="minorHAnsi" w:hAnsiTheme="minorHAnsi" w:cstheme="minorHAnsi"/>
          <w:sz w:val="24"/>
          <w:szCs w:val="24"/>
        </w:rPr>
        <w:t xml:space="preserve"> lehetnek. </w:t>
      </w:r>
    </w:p>
    <w:p w14:paraId="7A827732" w14:textId="77777777" w:rsidR="00632B5A" w:rsidRPr="00F908A2" w:rsidRDefault="00632B5A" w:rsidP="00632B5A">
      <w:pPr>
        <w:numPr>
          <w:ilvl w:val="0"/>
          <w:numId w:val="2"/>
        </w:numPr>
        <w:spacing w:after="26" w:line="262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eastAsia="Garamond" w:hAnsiTheme="minorHAnsi" w:cstheme="minorHAnsi"/>
          <w:b/>
          <w:sz w:val="24"/>
          <w:szCs w:val="24"/>
        </w:rPr>
        <w:t>A második félévben a hallgatók csapatokba rendeződve projektötletük gyakorlati megvalósításán dolgoznak. Követelményként 5 modul tesztjét kell sikeresen teljesíteniük</w:t>
      </w:r>
      <w:r w:rsidRPr="00F908A2">
        <w:rPr>
          <w:rFonts w:asciiTheme="minorHAnsi" w:hAnsiTheme="minorHAnsi" w:cstheme="minorHAnsi"/>
          <w:sz w:val="24"/>
          <w:szCs w:val="24"/>
        </w:rPr>
        <w:t xml:space="preserve">, legalább elégséges eredménnyel (61%), valamint az </w:t>
      </w:r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ötletük </w:t>
      </w:r>
      <w:proofErr w:type="spellStart"/>
      <w:r w:rsidRPr="00F908A2">
        <w:rPr>
          <w:rFonts w:asciiTheme="minorHAnsi" w:eastAsia="Garamond" w:hAnsiTheme="minorHAnsi" w:cstheme="minorHAnsi"/>
          <w:b/>
          <w:sz w:val="24"/>
          <w:szCs w:val="24"/>
        </w:rPr>
        <w:t>validálásáról</w:t>
      </w:r>
      <w:proofErr w:type="spellEnd"/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proofErr w:type="spellStart"/>
      <w:r w:rsidRPr="00F908A2">
        <w:rPr>
          <w:rFonts w:asciiTheme="minorHAnsi" w:eastAsia="Garamond" w:hAnsiTheme="minorHAnsi" w:cstheme="minorHAnsi"/>
          <w:b/>
          <w:sz w:val="24"/>
          <w:szCs w:val="24"/>
        </w:rPr>
        <w:t>progress</w:t>
      </w:r>
      <w:proofErr w:type="spellEnd"/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proofErr w:type="spellStart"/>
      <w:r w:rsidRPr="00F908A2">
        <w:rPr>
          <w:rFonts w:asciiTheme="minorHAnsi" w:eastAsia="Garamond" w:hAnsiTheme="minorHAnsi" w:cstheme="minorHAnsi"/>
          <w:b/>
          <w:sz w:val="24"/>
          <w:szCs w:val="24"/>
        </w:rPr>
        <w:t>report-ot</w:t>
      </w:r>
      <w:proofErr w:type="spellEnd"/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 készíteniük.</w:t>
      </w:r>
      <w:r w:rsidRPr="00F908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23AA4D" w14:textId="619B772F" w:rsidR="00632B5A" w:rsidRPr="00F908A2" w:rsidRDefault="00632B5A" w:rsidP="00632B5A">
      <w:pPr>
        <w:numPr>
          <w:ilvl w:val="0"/>
          <w:numId w:val="2"/>
        </w:numPr>
        <w:spacing w:after="26" w:line="262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A csapatok munkáját a második félévben mentorok segítik </w:t>
      </w:r>
      <w:r w:rsidRPr="00F908A2">
        <w:rPr>
          <w:rFonts w:asciiTheme="minorHAnsi" w:hAnsiTheme="minorHAnsi" w:cstheme="minorHAnsi"/>
          <w:sz w:val="24"/>
          <w:szCs w:val="24"/>
        </w:rPr>
        <w:t xml:space="preserve">(szakterületi mentor, üzleti mentor vagy startupper) </w:t>
      </w:r>
    </w:p>
    <w:p w14:paraId="299A1979" w14:textId="2E8996D8" w:rsidR="00632B5A" w:rsidRPr="00994298" w:rsidRDefault="00632B5A" w:rsidP="00BF272F">
      <w:pPr>
        <w:numPr>
          <w:ilvl w:val="0"/>
          <w:numId w:val="2"/>
        </w:numPr>
        <w:spacing w:after="26" w:line="262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994298">
        <w:rPr>
          <w:rFonts w:asciiTheme="minorHAnsi" w:eastAsia="Garamond" w:hAnsiTheme="minorHAnsi" w:cstheme="minorHAnsi"/>
          <w:b/>
          <w:sz w:val="24"/>
          <w:szCs w:val="24"/>
        </w:rPr>
        <w:t>Minden olyan hallgató, aki a HSUP második félévében projektcsap</w:t>
      </w:r>
      <w:r w:rsidR="00994298" w:rsidRPr="00994298">
        <w:rPr>
          <w:rFonts w:asciiTheme="minorHAnsi" w:eastAsia="Garamond" w:hAnsiTheme="minorHAnsi" w:cstheme="minorHAnsi"/>
          <w:b/>
          <w:sz w:val="24"/>
          <w:szCs w:val="24"/>
        </w:rPr>
        <w:t xml:space="preserve">at tagja, </w:t>
      </w:r>
      <w:r w:rsidRPr="00994298">
        <w:rPr>
          <w:rFonts w:asciiTheme="minorHAnsi" w:eastAsia="Garamond" w:hAnsiTheme="minorHAnsi" w:cstheme="minorHAnsi"/>
          <w:b/>
          <w:sz w:val="24"/>
          <w:szCs w:val="24"/>
        </w:rPr>
        <w:t>ösztöndíjban részesül</w:t>
      </w:r>
      <w:r w:rsidRPr="009942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AE8BAE" w14:textId="0D62D829" w:rsidR="00F4499E" w:rsidRPr="00F4499E" w:rsidRDefault="00F4499E" w:rsidP="00BF272F">
      <w:pPr>
        <w:numPr>
          <w:ilvl w:val="0"/>
          <w:numId w:val="2"/>
        </w:numPr>
        <w:spacing w:after="26" w:line="262" w:lineRule="auto"/>
        <w:ind w:hanging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4499E">
        <w:rPr>
          <w:rFonts w:asciiTheme="minorHAnsi" w:eastAsia="Garamond" w:hAnsiTheme="minorHAnsi" w:cstheme="minorHAnsi"/>
          <w:bCs/>
          <w:sz w:val="24"/>
          <w:szCs w:val="24"/>
        </w:rPr>
        <w:t>A kurzus félévenként 4 kredit értékű.</w:t>
      </w:r>
    </w:p>
    <w:p w14:paraId="22696792" w14:textId="77777777" w:rsidR="00BF272F" w:rsidRPr="00BF272F" w:rsidRDefault="00BF272F" w:rsidP="00BF272F">
      <w:pPr>
        <w:pStyle w:val="Listaszerbekezds"/>
        <w:ind w:left="705"/>
        <w:rPr>
          <w:rFonts w:asciiTheme="minorHAnsi" w:eastAsiaTheme="minorHAnsi" w:hAnsiTheme="minorHAnsi" w:cstheme="minorBidi"/>
          <w:lang w:val="hu-HU"/>
        </w:rPr>
      </w:pPr>
    </w:p>
    <w:p w14:paraId="1C493659" w14:textId="240B61AE" w:rsidR="006F6D7E" w:rsidRDefault="006F6D7E" w:rsidP="00F976EB">
      <w:pPr>
        <w:spacing w:before="240" w:line="392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AF204F" w14:textId="77777777" w:rsidR="00F4499E" w:rsidRPr="00F908A2" w:rsidRDefault="00F4499E" w:rsidP="00F976EB">
      <w:pPr>
        <w:spacing w:before="240" w:line="392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49E50090" w14:textId="77777777" w:rsidR="00F976EB" w:rsidRPr="00F908A2" w:rsidRDefault="00F976EB" w:rsidP="00F976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08A2">
        <w:rPr>
          <w:rFonts w:asciiTheme="minorHAnsi" w:hAnsiTheme="minorHAnsi" w:cstheme="minorHAnsi"/>
          <w:b/>
          <w:sz w:val="24"/>
          <w:szCs w:val="24"/>
        </w:rPr>
        <w:t>HSUP I. félév</w:t>
      </w:r>
    </w:p>
    <w:p w14:paraId="715361C9" w14:textId="77777777" w:rsidR="00F976EB" w:rsidRPr="00F908A2" w:rsidRDefault="00F976EB" w:rsidP="00F976EB">
      <w:pPr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ab/>
      </w:r>
      <w:r w:rsidRPr="00F908A2">
        <w:rPr>
          <w:rFonts w:asciiTheme="minorHAnsi" w:hAnsiTheme="minorHAnsi" w:cstheme="minorHAnsi"/>
          <w:sz w:val="24"/>
          <w:szCs w:val="24"/>
        </w:rPr>
        <w:tab/>
      </w:r>
    </w:p>
    <w:p w14:paraId="26DB552E" w14:textId="77777777" w:rsidR="00F976EB" w:rsidRPr="00F908A2" w:rsidRDefault="00F976EB" w:rsidP="00F976EB">
      <w:pPr>
        <w:rPr>
          <w:rFonts w:asciiTheme="minorHAnsi" w:hAnsiTheme="minorHAnsi" w:cstheme="minorHAnsi"/>
          <w:b/>
          <w:sz w:val="24"/>
          <w:szCs w:val="24"/>
        </w:rPr>
      </w:pPr>
      <w:r w:rsidRPr="00F908A2">
        <w:rPr>
          <w:rFonts w:asciiTheme="minorHAnsi" w:hAnsiTheme="minorHAnsi" w:cstheme="minorHAnsi"/>
          <w:b/>
          <w:sz w:val="24"/>
          <w:szCs w:val="24"/>
        </w:rPr>
        <w:t>Tantárgyleírás, a képzés célja:</w:t>
      </w:r>
    </w:p>
    <w:p w14:paraId="475F949C" w14:textId="77777777" w:rsidR="00F976EB" w:rsidRPr="00F908A2" w:rsidRDefault="00F976EB" w:rsidP="00F976EB">
      <w:pPr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lastRenderedPageBreak/>
        <w:t xml:space="preserve">A </w:t>
      </w:r>
      <w:proofErr w:type="spellStart"/>
      <w:r w:rsidRPr="00F908A2">
        <w:rPr>
          <w:rFonts w:asciiTheme="minorHAnsi" w:hAnsiTheme="minorHAnsi" w:cstheme="minorHAnsi"/>
          <w:sz w:val="24"/>
          <w:szCs w:val="24"/>
        </w:rPr>
        <w:t>tárgy</w:t>
      </w:r>
      <w:proofErr w:type="spellEnd"/>
      <w:r w:rsidRPr="00F908A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908A2">
        <w:rPr>
          <w:rFonts w:asciiTheme="minorHAnsi" w:hAnsiTheme="minorHAnsi" w:cstheme="minorHAnsi"/>
          <w:sz w:val="24"/>
          <w:szCs w:val="24"/>
        </w:rPr>
        <w:t>célja</w:t>
      </w:r>
      <w:proofErr w:type="spellEnd"/>
      <w:r w:rsidRPr="00F908A2">
        <w:rPr>
          <w:rFonts w:asciiTheme="minorHAnsi" w:hAnsiTheme="minorHAnsi" w:cstheme="minorHAnsi"/>
          <w:sz w:val="24"/>
          <w:szCs w:val="24"/>
        </w:rPr>
        <w:t xml:space="preserve">, hogy a </w:t>
      </w:r>
      <w:proofErr w:type="spellStart"/>
      <w:r w:rsidRPr="00F908A2">
        <w:rPr>
          <w:rFonts w:asciiTheme="minorHAnsi" w:hAnsiTheme="minorHAnsi" w:cstheme="minorHAnsi"/>
          <w:sz w:val="24"/>
          <w:szCs w:val="24"/>
        </w:rPr>
        <w:t>hallgatók</w:t>
      </w:r>
      <w:proofErr w:type="spellEnd"/>
      <w:r w:rsidRPr="00F908A2">
        <w:rPr>
          <w:rFonts w:asciiTheme="minorHAnsi" w:hAnsiTheme="minorHAnsi" w:cstheme="minorHAnsi"/>
          <w:sz w:val="24"/>
          <w:szCs w:val="24"/>
        </w:rPr>
        <w:t xml:space="preserve"> elsajátítsák a megoldás központú gondolkodásmódot és megismerkedjenek a startupok világával és az azt körülvevő innovációs ökoszisztémával. Megértsék a vállalkozások működési irányelveit, a startup vállalkozások építésének jellemzőit, legfontosabb állomásait, eszközeit és módszereit.</w:t>
      </w:r>
      <w:r w:rsidRPr="00F908A2">
        <w:rPr>
          <w:rFonts w:asciiTheme="minorHAnsi" w:hAnsiTheme="minorHAnsi" w:cstheme="minorHAnsi"/>
          <w:sz w:val="24"/>
          <w:szCs w:val="24"/>
        </w:rPr>
        <w:tab/>
      </w:r>
    </w:p>
    <w:p w14:paraId="38D508C7" w14:textId="77777777" w:rsidR="00F976EB" w:rsidRPr="00F908A2" w:rsidRDefault="00F976EB" w:rsidP="00F976EB">
      <w:pPr>
        <w:rPr>
          <w:rFonts w:asciiTheme="minorHAnsi" w:hAnsiTheme="minorHAnsi" w:cstheme="minorHAnsi"/>
          <w:b/>
          <w:sz w:val="24"/>
          <w:szCs w:val="24"/>
        </w:rPr>
      </w:pPr>
      <w:r w:rsidRPr="00F908A2">
        <w:rPr>
          <w:rFonts w:asciiTheme="minorHAnsi" w:hAnsiTheme="minorHAnsi" w:cstheme="minorHAnsi"/>
          <w:b/>
          <w:sz w:val="24"/>
          <w:szCs w:val="24"/>
        </w:rPr>
        <w:t>Ismeretkörök:</w:t>
      </w:r>
    </w:p>
    <w:p w14:paraId="5FBE878B" w14:textId="77777777" w:rsidR="00F976EB" w:rsidRPr="00F908A2" w:rsidRDefault="00F976EB" w:rsidP="00F976EB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B62C3C0" w14:textId="77777777" w:rsidR="00F976EB" w:rsidRPr="00F908A2" w:rsidRDefault="00F976EB" w:rsidP="00F976EB">
      <w:pPr>
        <w:numPr>
          <w:ilvl w:val="0"/>
          <w:numId w:val="1"/>
        </w:num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>Mi az innováció? Mi az, hogy startup?</w:t>
      </w:r>
    </w:p>
    <w:p w14:paraId="06FC77F1" w14:textId="77777777" w:rsidR="00F976EB" w:rsidRPr="00F908A2" w:rsidRDefault="00F976EB" w:rsidP="00F976EB">
      <w:pPr>
        <w:numPr>
          <w:ilvl w:val="0"/>
          <w:numId w:val="1"/>
        </w:num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>Ötletvalidáció - honnan tudom, hogy elég jó az ötletem?</w:t>
      </w:r>
    </w:p>
    <w:p w14:paraId="1E920E34" w14:textId="77777777" w:rsidR="00F976EB" w:rsidRPr="00F908A2" w:rsidRDefault="00F976EB" w:rsidP="00F976EB">
      <w:pPr>
        <w:numPr>
          <w:ilvl w:val="0"/>
          <w:numId w:val="1"/>
        </w:num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>Üzleti és pénzügyi tervezés</w:t>
      </w:r>
    </w:p>
    <w:p w14:paraId="64379676" w14:textId="77777777" w:rsidR="00F976EB" w:rsidRPr="00F908A2" w:rsidRDefault="00F976EB" w:rsidP="00F976EB">
      <w:pPr>
        <w:numPr>
          <w:ilvl w:val="0"/>
          <w:numId w:val="1"/>
        </w:num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proofErr w:type="spellStart"/>
      <w:r w:rsidRPr="00F908A2">
        <w:rPr>
          <w:rFonts w:asciiTheme="minorHAnsi" w:hAnsiTheme="minorHAnsi" w:cstheme="minorHAnsi"/>
          <w:sz w:val="24"/>
          <w:szCs w:val="24"/>
        </w:rPr>
        <w:t>Piacralépés</w:t>
      </w:r>
      <w:proofErr w:type="spellEnd"/>
    </w:p>
    <w:p w14:paraId="43942833" w14:textId="77777777" w:rsidR="00F976EB" w:rsidRPr="00F908A2" w:rsidRDefault="00F976EB" w:rsidP="00F976EB">
      <w:pPr>
        <w:numPr>
          <w:ilvl w:val="0"/>
          <w:numId w:val="1"/>
        </w:num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>A szellemi tulajdon védelme</w:t>
      </w:r>
    </w:p>
    <w:p w14:paraId="25D7059E" w14:textId="77777777" w:rsidR="00F976EB" w:rsidRPr="00F908A2" w:rsidRDefault="00F976EB" w:rsidP="00F976EB">
      <w:pPr>
        <w:numPr>
          <w:ilvl w:val="0"/>
          <w:numId w:val="1"/>
        </w:num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>Felkészülés a befektetésre</w:t>
      </w:r>
    </w:p>
    <w:p w14:paraId="44FF571D" w14:textId="77777777" w:rsidR="00F976EB" w:rsidRPr="00F908A2" w:rsidRDefault="00F976EB" w:rsidP="00F976EB">
      <w:pPr>
        <w:numPr>
          <w:ilvl w:val="0"/>
          <w:numId w:val="1"/>
        </w:num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proofErr w:type="spellStart"/>
      <w:r w:rsidRPr="00F908A2">
        <w:rPr>
          <w:rFonts w:asciiTheme="minorHAnsi" w:hAnsiTheme="minorHAnsi" w:cstheme="minorHAnsi"/>
          <w:sz w:val="24"/>
          <w:szCs w:val="24"/>
        </w:rPr>
        <w:t>Pitch</w:t>
      </w:r>
      <w:proofErr w:type="spellEnd"/>
      <w:r w:rsidRPr="00F908A2">
        <w:rPr>
          <w:rFonts w:asciiTheme="minorHAnsi" w:hAnsiTheme="minorHAnsi" w:cstheme="minorHAnsi"/>
          <w:sz w:val="24"/>
          <w:szCs w:val="24"/>
        </w:rPr>
        <w:t xml:space="preserve"> - az ötlet bemutatása</w:t>
      </w:r>
    </w:p>
    <w:p w14:paraId="12BDCFC6" w14:textId="77777777" w:rsidR="00F976EB" w:rsidRPr="00F908A2" w:rsidRDefault="00F976EB" w:rsidP="00F976EB">
      <w:p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6D8A969" w14:textId="77777777" w:rsidR="00F976EB" w:rsidRPr="00F908A2" w:rsidRDefault="00F976EB" w:rsidP="00F976EB">
      <w:pPr>
        <w:spacing w:line="240" w:lineRule="auto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F908A2">
        <w:rPr>
          <w:rFonts w:asciiTheme="minorHAnsi" w:hAnsiTheme="minorHAnsi" w:cstheme="minorHAnsi"/>
          <w:b/>
          <w:sz w:val="24"/>
          <w:szCs w:val="24"/>
        </w:rPr>
        <w:t>Szakmai kompetenciák:</w:t>
      </w:r>
    </w:p>
    <w:p w14:paraId="10E7E9C1" w14:textId="77777777" w:rsidR="00F976EB" w:rsidRPr="00F908A2" w:rsidRDefault="00F976EB" w:rsidP="00F976EB">
      <w:p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BFF44F7" w14:textId="77777777" w:rsidR="00F976EB" w:rsidRPr="00F908A2" w:rsidRDefault="00F976EB" w:rsidP="00F976EB">
      <w:p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>A hallgató ismeri az innovációs és startup ökoszisztéma szereplőit és az azok közötti kapcsolatokat. Érti a különbséget a kkv-k és startupok között, a vállalkozások működési irányelveit és érti a megoldás központú, innovatív gondolkodásmód jelentőségét. A hallgató érti a startup vállalkozások építésének jellemzőit, legfontosabb állomásait, eszközeit és módszereit.</w:t>
      </w:r>
    </w:p>
    <w:p w14:paraId="7B0585E1" w14:textId="77777777" w:rsidR="00F976EB" w:rsidRPr="00F908A2" w:rsidRDefault="00F976EB" w:rsidP="00F976EB">
      <w:p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DEDF3E3" w14:textId="77777777" w:rsidR="00F976EB" w:rsidRPr="00F908A2" w:rsidRDefault="00F976EB" w:rsidP="00F976EB">
      <w:pPr>
        <w:spacing w:line="240" w:lineRule="auto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F908A2">
        <w:rPr>
          <w:rFonts w:asciiTheme="minorHAnsi" w:hAnsiTheme="minorHAnsi" w:cstheme="minorHAnsi"/>
          <w:b/>
          <w:sz w:val="24"/>
          <w:szCs w:val="24"/>
        </w:rPr>
        <w:t>Kötelező és ajánlott irodalom:</w:t>
      </w:r>
    </w:p>
    <w:p w14:paraId="4CB21BB6" w14:textId="77777777" w:rsidR="00F976EB" w:rsidRPr="00F908A2" w:rsidRDefault="00F976EB" w:rsidP="00F976EB">
      <w:p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7DE038F" w14:textId="77777777" w:rsidR="00F976EB" w:rsidRPr="00F908A2" w:rsidRDefault="00F976EB" w:rsidP="00F976EB">
      <w:p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hAnsiTheme="minorHAnsi" w:cstheme="minorHAnsi"/>
          <w:sz w:val="24"/>
          <w:szCs w:val="24"/>
        </w:rPr>
        <w:t xml:space="preserve"> A kurzus kötelező irodalma az e-</w:t>
      </w:r>
      <w:proofErr w:type="spellStart"/>
      <w:r w:rsidRPr="00F908A2">
        <w:rPr>
          <w:rFonts w:asciiTheme="minorHAnsi" w:hAnsiTheme="minorHAnsi" w:cstheme="minorHAnsi"/>
          <w:sz w:val="24"/>
          <w:szCs w:val="24"/>
        </w:rPr>
        <w:t>learning</w:t>
      </w:r>
      <w:proofErr w:type="spellEnd"/>
      <w:r w:rsidRPr="00F908A2">
        <w:rPr>
          <w:rFonts w:asciiTheme="minorHAnsi" w:hAnsiTheme="minorHAnsi" w:cstheme="minorHAnsi"/>
          <w:sz w:val="24"/>
          <w:szCs w:val="24"/>
        </w:rPr>
        <w:t xml:space="preserve"> felületen elérhető tananyag, valamint a megosztott videók és hanganyagok. </w:t>
      </w:r>
    </w:p>
    <w:p w14:paraId="4B3B7B1C" w14:textId="77777777" w:rsidR="00F976EB" w:rsidRPr="00F908A2" w:rsidRDefault="00F976EB" w:rsidP="00F976EB">
      <w:pPr>
        <w:spacing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3EECC2B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>A kurzus ajánlott irodalma az e-</w:t>
      </w:r>
      <w:proofErr w:type="spellStart"/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>learning</w:t>
      </w:r>
      <w:proofErr w:type="spellEnd"/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felületen bónusztananyagként elérhetővé tett írott anyagok, megosztott videók és hanganyagok.</w:t>
      </w:r>
    </w:p>
    <w:p w14:paraId="3B1B7626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7905231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908A2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Oktatásmódszertan:</w:t>
      </w:r>
    </w:p>
    <w:p w14:paraId="66ADF917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B39D8A6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>E-</w:t>
      </w:r>
      <w:proofErr w:type="spellStart"/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>learning</w:t>
      </w:r>
      <w:proofErr w:type="spellEnd"/>
    </w:p>
    <w:p w14:paraId="3539245C" w14:textId="77777777" w:rsidR="00F908A2" w:rsidRPr="00F908A2" w:rsidRDefault="00F908A2" w:rsidP="00F908A2">
      <w:pPr>
        <w:spacing w:before="240" w:line="392" w:lineRule="auto"/>
        <w:rPr>
          <w:rFonts w:asciiTheme="minorHAnsi" w:eastAsia="Garamond" w:hAnsiTheme="minorHAnsi" w:cstheme="minorHAnsi"/>
          <w:b/>
          <w:sz w:val="24"/>
          <w:szCs w:val="24"/>
        </w:rPr>
      </w:pPr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A program kimenti követelményei: </w:t>
      </w:r>
    </w:p>
    <w:p w14:paraId="6C349EE8" w14:textId="77777777" w:rsidR="00F908A2" w:rsidRPr="00F908A2" w:rsidRDefault="00F908A2" w:rsidP="00F908A2">
      <w:pPr>
        <w:spacing w:before="240" w:line="392" w:lineRule="auto"/>
        <w:rPr>
          <w:rFonts w:asciiTheme="minorHAnsi" w:eastAsia="Garamond" w:hAnsiTheme="minorHAnsi" w:cstheme="minorHAnsi"/>
          <w:b/>
          <w:sz w:val="24"/>
          <w:szCs w:val="24"/>
        </w:rPr>
      </w:pPr>
      <w:r w:rsidRPr="00F908A2">
        <w:rPr>
          <w:rFonts w:asciiTheme="minorHAnsi" w:eastAsia="Garamond" w:hAnsiTheme="minorHAnsi" w:cstheme="minorHAnsi"/>
          <w:sz w:val="24"/>
          <w:szCs w:val="24"/>
        </w:rPr>
        <w:t xml:space="preserve">7 modulzáró vizsga és vállalkozási ötletet bemutató </w:t>
      </w:r>
      <w:proofErr w:type="spellStart"/>
      <w:r w:rsidRPr="00F908A2">
        <w:rPr>
          <w:rFonts w:asciiTheme="minorHAnsi" w:eastAsia="Garamond" w:hAnsiTheme="minorHAnsi" w:cstheme="minorHAnsi"/>
          <w:sz w:val="24"/>
          <w:szCs w:val="24"/>
        </w:rPr>
        <w:t>onepager</w:t>
      </w:r>
      <w:proofErr w:type="spellEnd"/>
    </w:p>
    <w:p w14:paraId="39C1210B" w14:textId="77777777" w:rsidR="00F908A2" w:rsidRPr="00F908A2" w:rsidRDefault="00F908A2" w:rsidP="00F908A2">
      <w:pPr>
        <w:spacing w:after="26" w:line="262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F908A2">
        <w:rPr>
          <w:rFonts w:asciiTheme="minorHAnsi" w:eastAsia="Garamond" w:hAnsiTheme="minorHAnsi" w:cstheme="minorHAnsi"/>
          <w:b/>
          <w:sz w:val="24"/>
          <w:szCs w:val="24"/>
        </w:rPr>
        <w:t>Az első félévben a hallgatóknak</w:t>
      </w:r>
      <w:r w:rsidRPr="00F908A2">
        <w:rPr>
          <w:rFonts w:asciiTheme="minorHAnsi" w:hAnsiTheme="minorHAnsi" w:cstheme="minorHAnsi"/>
          <w:sz w:val="24"/>
          <w:szCs w:val="24"/>
        </w:rPr>
        <w:t xml:space="preserve"> </w:t>
      </w:r>
      <w:r w:rsidRPr="00F908A2">
        <w:rPr>
          <w:rFonts w:asciiTheme="minorHAnsi" w:eastAsia="Garamond" w:hAnsiTheme="minorHAnsi" w:cstheme="minorHAnsi"/>
          <w:b/>
          <w:sz w:val="24"/>
          <w:szCs w:val="24"/>
        </w:rPr>
        <w:t>7 modul tesztjét kell sikeresen teljesíteniük</w:t>
      </w:r>
      <w:r w:rsidRPr="00F908A2">
        <w:rPr>
          <w:rFonts w:asciiTheme="minorHAnsi" w:hAnsiTheme="minorHAnsi" w:cstheme="minorHAnsi"/>
          <w:sz w:val="24"/>
          <w:szCs w:val="24"/>
        </w:rPr>
        <w:t xml:space="preserve">, legalább elégséges eredménnyel (61%), illetve ezen felül </w:t>
      </w:r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kritérium egy </w:t>
      </w:r>
      <w:proofErr w:type="spellStart"/>
      <w:r w:rsidRPr="00F908A2">
        <w:rPr>
          <w:rFonts w:asciiTheme="minorHAnsi" w:eastAsia="Garamond" w:hAnsiTheme="minorHAnsi" w:cstheme="minorHAnsi"/>
          <w:b/>
          <w:sz w:val="24"/>
          <w:szCs w:val="24"/>
        </w:rPr>
        <w:t>one-pager</w:t>
      </w:r>
      <w:proofErr w:type="spellEnd"/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 elkészítése is,</w:t>
      </w:r>
      <w:r w:rsidRPr="00F908A2">
        <w:rPr>
          <w:rFonts w:asciiTheme="minorHAnsi" w:hAnsiTheme="minorHAnsi" w:cstheme="minorHAnsi"/>
          <w:sz w:val="24"/>
          <w:szCs w:val="24"/>
        </w:rPr>
        <w:t xml:space="preserve"> melyben bemutatják saját ötletüket vagy valamely nagyvállalati kihívásra kidolgozott megoldásukat. </w:t>
      </w:r>
    </w:p>
    <w:p w14:paraId="411D7917" w14:textId="77777777" w:rsidR="00F908A2" w:rsidRDefault="00F908A2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BB35E2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908A2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Évközi beadandó feladatok:</w:t>
      </w:r>
    </w:p>
    <w:p w14:paraId="030EE05E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CC231A4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>Onepager</w:t>
      </w:r>
      <w:proofErr w:type="spellEnd"/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- vállalkozási ötlet bemutatása egy oldalban a szorgalmi időszak végéig. </w:t>
      </w:r>
    </w:p>
    <w:p w14:paraId="70F742F5" w14:textId="77777777" w:rsidR="00632B5A" w:rsidRPr="00F908A2" w:rsidRDefault="00632B5A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08A2">
        <w:rPr>
          <w:rFonts w:asciiTheme="minorHAnsi" w:eastAsia="Garamond" w:hAnsiTheme="minorHAnsi" w:cstheme="minorHAnsi"/>
          <w:b/>
          <w:sz w:val="24"/>
          <w:szCs w:val="24"/>
        </w:rPr>
        <w:lastRenderedPageBreak/>
        <w:t xml:space="preserve">A hallgatók nagyvállalatok által meghirdetett problémákra is kidolgozhatnak megoldásokat. </w:t>
      </w:r>
      <w:r w:rsidRPr="00F908A2">
        <w:rPr>
          <w:rFonts w:asciiTheme="minorHAnsi" w:hAnsiTheme="minorHAnsi" w:cstheme="minorHAnsi"/>
          <w:sz w:val="24"/>
          <w:szCs w:val="24"/>
        </w:rPr>
        <w:t>Fontos kihangsúlyozni azonban, hogy dönteniük kell:</w:t>
      </w:r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 vagy saját ötletüket, vagy a nagyvállalat által meghirdetett problémára kidolgozott megoldásukat nyújtják be </w:t>
      </w:r>
      <w:proofErr w:type="gramStart"/>
      <w:r w:rsidRPr="00F908A2">
        <w:rPr>
          <w:rFonts w:asciiTheme="minorHAnsi" w:eastAsia="Garamond" w:hAnsiTheme="minorHAnsi" w:cstheme="minorHAnsi"/>
          <w:b/>
          <w:sz w:val="24"/>
          <w:szCs w:val="24"/>
        </w:rPr>
        <w:t>a</w:t>
      </w:r>
      <w:proofErr w:type="gramEnd"/>
      <w:r w:rsidRPr="00F908A2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proofErr w:type="spellStart"/>
      <w:r w:rsidRPr="00F908A2">
        <w:rPr>
          <w:rFonts w:asciiTheme="minorHAnsi" w:eastAsia="Garamond" w:hAnsiTheme="minorHAnsi" w:cstheme="minorHAnsi"/>
          <w:b/>
          <w:sz w:val="24"/>
          <w:szCs w:val="24"/>
        </w:rPr>
        <w:t>one-pageren</w:t>
      </w:r>
      <w:proofErr w:type="spellEnd"/>
    </w:p>
    <w:p w14:paraId="58D0B4CD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9B509CB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908A2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Gyakorlati jegy kialakításának módja:</w:t>
      </w:r>
    </w:p>
    <w:p w14:paraId="11458B1D" w14:textId="77777777" w:rsidR="00F976E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3F68D43" w14:textId="77777777" w:rsidR="009F275B" w:rsidRPr="00F908A2" w:rsidRDefault="00F976EB" w:rsidP="00F976EB">
      <w:pPr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hallgatók a modulzáró vizsgákon elért pontszámuk átlaga szerint kapnak ajánlott érdemjegyet. </w:t>
      </w:r>
      <w:proofErr w:type="gramStart"/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proofErr w:type="gramEnd"/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>onepager</w:t>
      </w:r>
      <w:proofErr w:type="spellEnd"/>
      <w:r w:rsidRPr="00F908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tartalma nem kerül értékelésre, így az nem számít bele az érdemjegybe, azonban annak az előre megadott szerkezet szerinti megléte és feltöltése kötelező.</w:t>
      </w:r>
    </w:p>
    <w:sectPr w:rsidR="009F275B" w:rsidRPr="00F9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657"/>
    <w:multiLevelType w:val="hybridMultilevel"/>
    <w:tmpl w:val="5748C572"/>
    <w:lvl w:ilvl="0" w:tplc="1CEA92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F4B6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0E5C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A0D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BE11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45B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08A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B284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D4B7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62379"/>
    <w:multiLevelType w:val="multilevel"/>
    <w:tmpl w:val="1E90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D173A"/>
    <w:multiLevelType w:val="multilevel"/>
    <w:tmpl w:val="A6906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061EF9"/>
    <w:multiLevelType w:val="multilevel"/>
    <w:tmpl w:val="DA4E8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A40C18"/>
    <w:multiLevelType w:val="hybridMultilevel"/>
    <w:tmpl w:val="20B4FF0E"/>
    <w:lvl w:ilvl="0" w:tplc="CB74B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F4F0C"/>
    <w:multiLevelType w:val="multilevel"/>
    <w:tmpl w:val="808CF5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597631E"/>
    <w:multiLevelType w:val="hybridMultilevel"/>
    <w:tmpl w:val="E1EA93B8"/>
    <w:lvl w:ilvl="0" w:tplc="74EA9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EB"/>
    <w:rsid w:val="00340D6D"/>
    <w:rsid w:val="00632B5A"/>
    <w:rsid w:val="006F6D7E"/>
    <w:rsid w:val="00994298"/>
    <w:rsid w:val="009F275B"/>
    <w:rsid w:val="00BF272F"/>
    <w:rsid w:val="00F4499E"/>
    <w:rsid w:val="00F908A2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A09B"/>
  <w15:chartTrackingRefBased/>
  <w15:docId w15:val="{8A998E94-BD27-42D2-A3E4-27C6379A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976EB"/>
    <w:pPr>
      <w:spacing w:after="0" w:line="276" w:lineRule="auto"/>
    </w:pPr>
    <w:rPr>
      <w:rFonts w:ascii="Arial" w:eastAsia="Arial" w:hAnsi="Arial" w:cs="Arial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2B5A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BF2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Madácsy István</dc:creator>
  <cp:keywords/>
  <dc:description/>
  <cp:lastModifiedBy>Madácsy István</cp:lastModifiedBy>
  <cp:revision>2</cp:revision>
  <dcterms:created xsi:type="dcterms:W3CDTF">2024-09-12T13:48:00Z</dcterms:created>
  <dcterms:modified xsi:type="dcterms:W3CDTF">2024-09-12T13:48:00Z</dcterms:modified>
</cp:coreProperties>
</file>