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B7094" w14:textId="77777777" w:rsidR="007D0236" w:rsidRDefault="007D0236" w:rsidP="007D0236">
      <w:pPr>
        <w:jc w:val="center"/>
        <w:rPr>
          <w:b/>
          <w:caps/>
          <w:sz w:val="22"/>
          <w:szCs w:val="22"/>
        </w:rPr>
      </w:pPr>
      <w:r w:rsidRPr="007D0236">
        <w:rPr>
          <w:b/>
          <w:caps/>
          <w:sz w:val="22"/>
          <w:szCs w:val="22"/>
        </w:rPr>
        <w:t>Műtárgykészítés</w:t>
      </w:r>
    </w:p>
    <w:p w14:paraId="445ABE33" w14:textId="77777777" w:rsidR="007D0236" w:rsidRPr="007D0236" w:rsidRDefault="007D0236" w:rsidP="007D0236">
      <w:pPr>
        <w:jc w:val="center"/>
        <w:rPr>
          <w:cap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1"/>
        <w:gridCol w:w="2227"/>
      </w:tblGrid>
      <w:tr w:rsidR="00DC49F9" w:rsidRPr="007D0236" w14:paraId="46607B79" w14:textId="77777777" w:rsidTr="007D0236">
        <w:trPr>
          <w:trHeight w:val="217"/>
        </w:trPr>
        <w:tc>
          <w:tcPr>
            <w:tcW w:w="6811" w:type="dxa"/>
            <w:tcBorders>
              <w:top w:val="single" w:sz="4" w:space="0" w:color="auto"/>
              <w:left w:val="single" w:sz="4" w:space="0" w:color="auto"/>
              <w:right w:val="single" w:sz="4" w:space="0" w:color="auto"/>
            </w:tcBorders>
            <w:shd w:val="clear" w:color="auto" w:fill="auto"/>
            <w:tcMar>
              <w:top w:w="57" w:type="dxa"/>
              <w:bottom w:w="57" w:type="dxa"/>
            </w:tcMar>
          </w:tcPr>
          <w:p w14:paraId="683F7B99" w14:textId="77777777" w:rsidR="00DC49F9" w:rsidRPr="007D0236" w:rsidRDefault="00DC49F9" w:rsidP="00D45575">
            <w:pPr>
              <w:suppressAutoHyphens/>
              <w:jc w:val="both"/>
              <w:rPr>
                <w:b/>
                <w:sz w:val="22"/>
                <w:szCs w:val="22"/>
              </w:rPr>
            </w:pPr>
            <w:r w:rsidRPr="007D0236">
              <w:rPr>
                <w:b/>
                <w:sz w:val="22"/>
                <w:szCs w:val="22"/>
              </w:rPr>
              <w:t>Tantárgy neve</w:t>
            </w:r>
            <w:r w:rsidRPr="007D0236">
              <w:rPr>
                <w:sz w:val="22"/>
                <w:szCs w:val="22"/>
              </w:rPr>
              <w:t>:</w:t>
            </w:r>
            <w:r w:rsidRPr="007D0236">
              <w:rPr>
                <w:b/>
                <w:sz w:val="22"/>
                <w:szCs w:val="22"/>
              </w:rPr>
              <w:t xml:space="preserve"> </w:t>
            </w:r>
            <w:r w:rsidR="00D45575" w:rsidRPr="007D0236">
              <w:rPr>
                <w:b/>
                <w:sz w:val="22"/>
                <w:szCs w:val="22"/>
              </w:rPr>
              <w:t xml:space="preserve">Műtárgykészítés/ </w:t>
            </w:r>
            <w:proofErr w:type="spellStart"/>
            <w:r w:rsidR="00D45575" w:rsidRPr="007D0236">
              <w:rPr>
                <w:b/>
                <w:sz w:val="22"/>
                <w:szCs w:val="22"/>
              </w:rPr>
              <w:t>Studio</w:t>
            </w:r>
            <w:proofErr w:type="spellEnd"/>
            <w:r w:rsidR="00D45575" w:rsidRPr="007D0236">
              <w:rPr>
                <w:b/>
                <w:sz w:val="22"/>
                <w:szCs w:val="22"/>
              </w:rPr>
              <w:t xml:space="preserve"> </w:t>
            </w:r>
            <w:proofErr w:type="spellStart"/>
            <w:r w:rsidR="00D45575" w:rsidRPr="007D0236">
              <w:rPr>
                <w:b/>
                <w:sz w:val="22"/>
                <w:szCs w:val="22"/>
              </w:rPr>
              <w:t>Practice</w:t>
            </w:r>
            <w:proofErr w:type="spellEnd"/>
            <w:r w:rsidR="00A778EE" w:rsidRPr="007D0236">
              <w:rPr>
                <w:b/>
                <w:sz w:val="22"/>
                <w:szCs w:val="22"/>
              </w:rPr>
              <w:t xml:space="preserve"> 1-</w:t>
            </w:r>
            <w:r w:rsidR="0095657F" w:rsidRPr="007D0236">
              <w:rPr>
                <w:b/>
                <w:sz w:val="22"/>
                <w:szCs w:val="22"/>
              </w:rPr>
              <w:t>10</w:t>
            </w:r>
            <w:r w:rsidR="00D45575" w:rsidRPr="007D0236">
              <w:rPr>
                <w:b/>
                <w:sz w:val="22"/>
                <w:szCs w:val="22"/>
              </w:rPr>
              <w:t>.</w:t>
            </w:r>
          </w:p>
        </w:tc>
        <w:tc>
          <w:tcPr>
            <w:tcW w:w="2227" w:type="dxa"/>
            <w:tcBorders>
              <w:top w:val="single" w:sz="4" w:space="0" w:color="auto"/>
              <w:left w:val="single" w:sz="4" w:space="0" w:color="auto"/>
              <w:right w:val="single" w:sz="4" w:space="0" w:color="auto"/>
            </w:tcBorders>
            <w:shd w:val="clear" w:color="auto" w:fill="auto"/>
            <w:tcMar>
              <w:top w:w="57" w:type="dxa"/>
              <w:bottom w:w="57" w:type="dxa"/>
            </w:tcMar>
          </w:tcPr>
          <w:p w14:paraId="66758AF3" w14:textId="77777777" w:rsidR="00DC49F9" w:rsidRPr="007D0236" w:rsidRDefault="00DC49F9" w:rsidP="00DC49F9">
            <w:pPr>
              <w:suppressAutoHyphens/>
              <w:spacing w:before="60"/>
              <w:jc w:val="both"/>
              <w:rPr>
                <w:b/>
                <w:sz w:val="22"/>
                <w:szCs w:val="22"/>
                <w:lang w:val="cs-CZ"/>
              </w:rPr>
            </w:pPr>
            <w:r w:rsidRPr="007D0236">
              <w:rPr>
                <w:b/>
                <w:sz w:val="22"/>
                <w:szCs w:val="22"/>
              </w:rPr>
              <w:t xml:space="preserve">Kreditértéke: </w:t>
            </w:r>
            <w:r w:rsidR="008C72CE" w:rsidRPr="007D0236">
              <w:rPr>
                <w:b/>
                <w:sz w:val="22"/>
                <w:szCs w:val="22"/>
              </w:rPr>
              <w:t>2</w:t>
            </w:r>
          </w:p>
        </w:tc>
      </w:tr>
      <w:tr w:rsidR="00DC49F9" w:rsidRPr="007D0236" w14:paraId="61F34318" w14:textId="77777777" w:rsidTr="0095657F">
        <w:tc>
          <w:tcPr>
            <w:tcW w:w="9038" w:type="dxa"/>
            <w:gridSpan w:val="2"/>
            <w:tcBorders>
              <w:top w:val="single" w:sz="4" w:space="0" w:color="auto"/>
              <w:left w:val="single" w:sz="4" w:space="0" w:color="auto"/>
              <w:right w:val="single" w:sz="4" w:space="0" w:color="auto"/>
            </w:tcBorders>
            <w:shd w:val="clear" w:color="auto" w:fill="auto"/>
            <w:tcMar>
              <w:top w:w="57" w:type="dxa"/>
              <w:bottom w:w="57" w:type="dxa"/>
            </w:tcMar>
          </w:tcPr>
          <w:p w14:paraId="7E6D99B5" w14:textId="77777777" w:rsidR="00DC49F9" w:rsidRPr="007D0236" w:rsidRDefault="00DC49F9" w:rsidP="00DC49F9">
            <w:pPr>
              <w:suppressAutoHyphens/>
              <w:spacing w:before="60"/>
              <w:jc w:val="both"/>
              <w:rPr>
                <w:sz w:val="22"/>
                <w:szCs w:val="22"/>
              </w:rPr>
            </w:pPr>
            <w:r w:rsidRPr="007D0236">
              <w:rPr>
                <w:sz w:val="22"/>
                <w:szCs w:val="22"/>
              </w:rPr>
              <w:t xml:space="preserve">A </w:t>
            </w:r>
            <w:r w:rsidRPr="007D0236">
              <w:rPr>
                <w:b/>
                <w:sz w:val="22"/>
                <w:szCs w:val="22"/>
              </w:rPr>
              <w:t>tanóra típusa</w:t>
            </w:r>
            <w:r w:rsidRPr="007D0236">
              <w:rPr>
                <w:sz w:val="22"/>
                <w:szCs w:val="22"/>
              </w:rPr>
              <w:t xml:space="preserve">: gyakorlat és </w:t>
            </w:r>
            <w:r w:rsidRPr="007D0236">
              <w:rPr>
                <w:bCs/>
                <w:sz w:val="22"/>
                <w:szCs w:val="22"/>
              </w:rPr>
              <w:t>óraszáma: 52</w:t>
            </w:r>
            <w:r w:rsidR="007D0236" w:rsidRPr="007D0236">
              <w:rPr>
                <w:bCs/>
                <w:sz w:val="22"/>
                <w:szCs w:val="22"/>
              </w:rPr>
              <w:t xml:space="preserve"> óra az első félévben és </w:t>
            </w:r>
            <w:r w:rsidRPr="007D0236">
              <w:rPr>
                <w:bCs/>
                <w:sz w:val="22"/>
                <w:szCs w:val="22"/>
              </w:rPr>
              <w:t xml:space="preserve">60 </w:t>
            </w:r>
            <w:r w:rsidR="007D0236" w:rsidRPr="007D0236">
              <w:rPr>
                <w:bCs/>
                <w:sz w:val="22"/>
                <w:szCs w:val="22"/>
              </w:rPr>
              <w:t>óra a második</w:t>
            </w:r>
            <w:r w:rsidRPr="007D0236">
              <w:rPr>
                <w:bCs/>
                <w:sz w:val="22"/>
                <w:szCs w:val="22"/>
              </w:rPr>
              <w:t xml:space="preserve"> félévben</w:t>
            </w:r>
            <w:r w:rsidRPr="007D0236">
              <w:rPr>
                <w:sz w:val="22"/>
                <w:szCs w:val="22"/>
              </w:rPr>
              <w:t>,</w:t>
            </w:r>
          </w:p>
          <w:p w14:paraId="4DAEC344" w14:textId="77777777" w:rsidR="00DC49F9" w:rsidRPr="007D0236" w:rsidRDefault="00DC49F9" w:rsidP="00DC49F9">
            <w:pPr>
              <w:suppressAutoHyphens/>
              <w:spacing w:before="60"/>
              <w:jc w:val="both"/>
              <w:rPr>
                <w:sz w:val="22"/>
                <w:szCs w:val="22"/>
                <w:lang w:val="cs-CZ"/>
              </w:rPr>
            </w:pPr>
            <w:r w:rsidRPr="007D0236">
              <w:rPr>
                <w:b/>
                <w:sz w:val="22"/>
                <w:szCs w:val="22"/>
              </w:rPr>
              <w:t>nyelve</w:t>
            </w:r>
            <w:r w:rsidRPr="007D0236">
              <w:rPr>
                <w:sz w:val="22"/>
                <w:szCs w:val="22"/>
              </w:rPr>
              <w:t xml:space="preserve">: </w:t>
            </w:r>
            <w:r w:rsidRPr="007D0236">
              <w:rPr>
                <w:sz w:val="22"/>
                <w:szCs w:val="22"/>
                <w:lang w:val="cs-CZ"/>
              </w:rPr>
              <w:t>magyar</w:t>
            </w:r>
            <w:r w:rsidR="0095657F" w:rsidRPr="007D0236">
              <w:rPr>
                <w:sz w:val="22"/>
                <w:szCs w:val="22"/>
                <w:lang w:val="cs-CZ"/>
              </w:rPr>
              <w:t>/ 5-6. félév angol</w:t>
            </w:r>
          </w:p>
          <w:p w14:paraId="4485F420" w14:textId="77777777" w:rsidR="00DC49F9" w:rsidRPr="007D0236" w:rsidRDefault="00DC49F9" w:rsidP="00404470">
            <w:pPr>
              <w:suppressAutoHyphens/>
              <w:spacing w:before="60"/>
              <w:jc w:val="both"/>
              <w:rPr>
                <w:sz w:val="22"/>
                <w:szCs w:val="22"/>
              </w:rPr>
            </w:pPr>
            <w:r w:rsidRPr="007D0236">
              <w:rPr>
                <w:sz w:val="22"/>
                <w:szCs w:val="22"/>
              </w:rPr>
              <w:t xml:space="preserve">Az adott ismeret átadásában alkalmazandó </w:t>
            </w:r>
            <w:r w:rsidRPr="007D0236">
              <w:rPr>
                <w:b/>
                <w:sz w:val="22"/>
                <w:szCs w:val="22"/>
              </w:rPr>
              <w:t>további</w:t>
            </w:r>
            <w:r w:rsidRPr="007D0236">
              <w:rPr>
                <w:sz w:val="22"/>
                <w:szCs w:val="22"/>
              </w:rPr>
              <w:t xml:space="preserve"> </w:t>
            </w:r>
            <w:r w:rsidRPr="007D0236">
              <w:rPr>
                <w:b/>
                <w:sz w:val="22"/>
                <w:szCs w:val="22"/>
              </w:rPr>
              <w:t>módok, jellemzők</w:t>
            </w:r>
            <w:r w:rsidRPr="007D0236">
              <w:rPr>
                <w:sz w:val="22"/>
                <w:szCs w:val="22"/>
              </w:rPr>
              <w:t>:</w:t>
            </w:r>
            <w:r w:rsidR="007D0236" w:rsidRPr="007D0236">
              <w:rPr>
                <w:sz w:val="22"/>
                <w:szCs w:val="22"/>
              </w:rPr>
              <w:t xml:space="preserve"> -</w:t>
            </w:r>
            <w:r w:rsidRPr="007D0236">
              <w:rPr>
                <w:sz w:val="22"/>
                <w:szCs w:val="22"/>
              </w:rPr>
              <w:t xml:space="preserve"> </w:t>
            </w:r>
          </w:p>
        </w:tc>
      </w:tr>
      <w:tr w:rsidR="00DC49F9" w:rsidRPr="007D0236" w14:paraId="5A1101B0" w14:textId="77777777" w:rsidTr="0095657F">
        <w:tc>
          <w:tcPr>
            <w:tcW w:w="9038" w:type="dxa"/>
            <w:gridSpan w:val="2"/>
            <w:tcBorders>
              <w:left w:val="single" w:sz="4" w:space="0" w:color="auto"/>
              <w:right w:val="single" w:sz="4" w:space="0" w:color="auto"/>
            </w:tcBorders>
            <w:shd w:val="clear" w:color="auto" w:fill="auto"/>
            <w:tcMar>
              <w:top w:w="57" w:type="dxa"/>
              <w:bottom w:w="57" w:type="dxa"/>
            </w:tcMar>
          </w:tcPr>
          <w:p w14:paraId="4C61D6E5" w14:textId="77777777" w:rsidR="00DC49F9" w:rsidRPr="007D0236" w:rsidRDefault="00DC49F9" w:rsidP="00DC49F9">
            <w:pPr>
              <w:suppressAutoHyphens/>
              <w:spacing w:before="60"/>
              <w:jc w:val="both"/>
              <w:rPr>
                <w:sz w:val="22"/>
                <w:szCs w:val="22"/>
              </w:rPr>
            </w:pPr>
            <w:r w:rsidRPr="007D0236">
              <w:rPr>
                <w:sz w:val="22"/>
                <w:szCs w:val="22"/>
              </w:rPr>
              <w:t xml:space="preserve">A </w:t>
            </w:r>
            <w:r w:rsidRPr="007D0236">
              <w:rPr>
                <w:b/>
                <w:sz w:val="22"/>
                <w:szCs w:val="22"/>
              </w:rPr>
              <w:t xml:space="preserve">számonkérés </w:t>
            </w:r>
            <w:r w:rsidRPr="007D0236">
              <w:rPr>
                <w:sz w:val="22"/>
                <w:szCs w:val="22"/>
              </w:rPr>
              <w:t>módja: gy</w:t>
            </w:r>
            <w:r w:rsidR="007D0236" w:rsidRPr="007D0236">
              <w:rPr>
                <w:sz w:val="22"/>
                <w:szCs w:val="22"/>
              </w:rPr>
              <w:t>akorlatijegy</w:t>
            </w:r>
          </w:p>
          <w:p w14:paraId="607DED99" w14:textId="77777777" w:rsidR="00DC49F9" w:rsidRPr="007D0236" w:rsidRDefault="00DC49F9" w:rsidP="00404470">
            <w:pPr>
              <w:suppressAutoHyphens/>
              <w:spacing w:before="60"/>
              <w:jc w:val="both"/>
              <w:rPr>
                <w:b/>
                <w:sz w:val="22"/>
                <w:szCs w:val="22"/>
                <w:lang w:val="cs-CZ"/>
              </w:rPr>
            </w:pPr>
            <w:r w:rsidRPr="007D0236">
              <w:rPr>
                <w:sz w:val="22"/>
                <w:szCs w:val="22"/>
              </w:rPr>
              <w:t xml:space="preserve">Az ismeretellenőrzésben alkalmazandó </w:t>
            </w:r>
            <w:r w:rsidRPr="007D0236">
              <w:rPr>
                <w:b/>
                <w:sz w:val="22"/>
                <w:szCs w:val="22"/>
              </w:rPr>
              <w:t xml:space="preserve">további </w:t>
            </w:r>
            <w:r w:rsidRPr="007D0236">
              <w:rPr>
                <w:sz w:val="22"/>
                <w:szCs w:val="22"/>
              </w:rPr>
              <w:t xml:space="preserve">(sajátos) </w:t>
            </w:r>
            <w:r w:rsidRPr="007D0236">
              <w:rPr>
                <w:b/>
                <w:sz w:val="22"/>
                <w:szCs w:val="22"/>
              </w:rPr>
              <w:t xml:space="preserve">módok: </w:t>
            </w:r>
            <w:r w:rsidR="007D0236" w:rsidRPr="007D0236">
              <w:rPr>
                <w:b/>
                <w:sz w:val="22"/>
                <w:szCs w:val="22"/>
              </w:rPr>
              <w:t>-</w:t>
            </w:r>
          </w:p>
        </w:tc>
      </w:tr>
      <w:tr w:rsidR="00DC49F9" w:rsidRPr="007D0236" w14:paraId="51782520" w14:textId="77777777" w:rsidTr="0095657F">
        <w:tc>
          <w:tcPr>
            <w:tcW w:w="9038" w:type="dxa"/>
            <w:gridSpan w:val="2"/>
            <w:tcBorders>
              <w:left w:val="single" w:sz="4" w:space="0" w:color="auto"/>
              <w:bottom w:val="single" w:sz="4" w:space="0" w:color="auto"/>
              <w:right w:val="single" w:sz="4" w:space="0" w:color="auto"/>
            </w:tcBorders>
            <w:shd w:val="clear" w:color="auto" w:fill="auto"/>
            <w:tcMar>
              <w:top w:w="57" w:type="dxa"/>
              <w:bottom w:w="57" w:type="dxa"/>
            </w:tcMar>
          </w:tcPr>
          <w:p w14:paraId="597AA77C" w14:textId="77777777" w:rsidR="00DC49F9" w:rsidRPr="007D0236" w:rsidRDefault="00DC49F9" w:rsidP="00DC49F9">
            <w:pPr>
              <w:suppressAutoHyphens/>
              <w:jc w:val="both"/>
              <w:rPr>
                <w:sz w:val="22"/>
                <w:szCs w:val="22"/>
              </w:rPr>
            </w:pPr>
            <w:r w:rsidRPr="007D0236">
              <w:rPr>
                <w:sz w:val="22"/>
                <w:szCs w:val="22"/>
              </w:rPr>
              <w:t xml:space="preserve">A tantárgy </w:t>
            </w:r>
            <w:r w:rsidRPr="007D0236">
              <w:rPr>
                <w:b/>
                <w:sz w:val="22"/>
                <w:szCs w:val="22"/>
              </w:rPr>
              <w:t>tantervi helye</w:t>
            </w:r>
            <w:r w:rsidRPr="007D0236">
              <w:rPr>
                <w:sz w:val="22"/>
                <w:szCs w:val="22"/>
              </w:rPr>
              <w:t xml:space="preserve"> (hányadik félév): </w:t>
            </w:r>
            <w:r w:rsidRPr="007D0236">
              <w:rPr>
                <w:sz w:val="22"/>
                <w:szCs w:val="22"/>
                <w:lang w:val="cs-CZ"/>
              </w:rPr>
              <w:t>1</w:t>
            </w:r>
            <w:r w:rsidRPr="007D0236">
              <w:rPr>
                <w:sz w:val="22"/>
                <w:szCs w:val="22"/>
              </w:rPr>
              <w:t>.,</w:t>
            </w:r>
            <w:r w:rsidRPr="007D0236">
              <w:rPr>
                <w:sz w:val="22"/>
                <w:szCs w:val="22"/>
                <w:lang w:val="cs-CZ"/>
              </w:rPr>
              <w:t xml:space="preserve"> 2</w:t>
            </w:r>
            <w:r w:rsidRPr="007D0236">
              <w:rPr>
                <w:sz w:val="22"/>
                <w:szCs w:val="22"/>
              </w:rPr>
              <w:t>.,</w:t>
            </w:r>
            <w:r w:rsidRPr="007D0236">
              <w:rPr>
                <w:sz w:val="22"/>
                <w:szCs w:val="22"/>
                <w:lang w:val="cs-CZ"/>
              </w:rPr>
              <w:t xml:space="preserve"> 3</w:t>
            </w:r>
            <w:r w:rsidRPr="007D0236">
              <w:rPr>
                <w:sz w:val="22"/>
                <w:szCs w:val="22"/>
              </w:rPr>
              <w:t>.,</w:t>
            </w:r>
            <w:r w:rsidRPr="007D0236">
              <w:rPr>
                <w:sz w:val="22"/>
                <w:szCs w:val="22"/>
                <w:lang w:val="cs-CZ"/>
              </w:rPr>
              <w:t xml:space="preserve"> 4</w:t>
            </w:r>
            <w:r w:rsidRPr="007D0236">
              <w:rPr>
                <w:sz w:val="22"/>
                <w:szCs w:val="22"/>
              </w:rPr>
              <w:t>.</w:t>
            </w:r>
            <w:r w:rsidR="0095657F" w:rsidRPr="007D0236">
              <w:rPr>
                <w:sz w:val="22"/>
                <w:szCs w:val="22"/>
              </w:rPr>
              <w:t>,</w:t>
            </w:r>
            <w:r w:rsidR="007D0236" w:rsidRPr="007D0236">
              <w:rPr>
                <w:sz w:val="22"/>
                <w:szCs w:val="22"/>
              </w:rPr>
              <w:t xml:space="preserve"> </w:t>
            </w:r>
            <w:r w:rsidR="0095657F" w:rsidRPr="007D0236">
              <w:rPr>
                <w:sz w:val="22"/>
                <w:szCs w:val="22"/>
              </w:rPr>
              <w:t>5.,</w:t>
            </w:r>
            <w:r w:rsidR="007D0236" w:rsidRPr="007D0236">
              <w:rPr>
                <w:sz w:val="22"/>
                <w:szCs w:val="22"/>
              </w:rPr>
              <w:t xml:space="preserve"> </w:t>
            </w:r>
            <w:r w:rsidR="0095657F" w:rsidRPr="007D0236">
              <w:rPr>
                <w:sz w:val="22"/>
                <w:szCs w:val="22"/>
              </w:rPr>
              <w:t>6.,</w:t>
            </w:r>
            <w:r w:rsidR="007D0236" w:rsidRPr="007D0236">
              <w:rPr>
                <w:sz w:val="22"/>
                <w:szCs w:val="22"/>
              </w:rPr>
              <w:t xml:space="preserve"> </w:t>
            </w:r>
            <w:r w:rsidR="0095657F" w:rsidRPr="007D0236">
              <w:rPr>
                <w:sz w:val="22"/>
                <w:szCs w:val="22"/>
              </w:rPr>
              <w:t>7.,</w:t>
            </w:r>
            <w:r w:rsidR="007D0236" w:rsidRPr="007D0236">
              <w:rPr>
                <w:sz w:val="22"/>
                <w:szCs w:val="22"/>
              </w:rPr>
              <w:t xml:space="preserve"> </w:t>
            </w:r>
            <w:r w:rsidR="0095657F" w:rsidRPr="007D0236">
              <w:rPr>
                <w:sz w:val="22"/>
                <w:szCs w:val="22"/>
              </w:rPr>
              <w:t>8.,</w:t>
            </w:r>
            <w:r w:rsidR="007D0236" w:rsidRPr="007D0236">
              <w:rPr>
                <w:sz w:val="22"/>
                <w:szCs w:val="22"/>
              </w:rPr>
              <w:t xml:space="preserve"> </w:t>
            </w:r>
            <w:r w:rsidR="0095657F" w:rsidRPr="007D0236">
              <w:rPr>
                <w:sz w:val="22"/>
                <w:szCs w:val="22"/>
              </w:rPr>
              <w:t>9.</w:t>
            </w:r>
            <w:r w:rsidR="007D0236" w:rsidRPr="007D0236">
              <w:rPr>
                <w:sz w:val="22"/>
                <w:szCs w:val="22"/>
              </w:rPr>
              <w:t xml:space="preserve"> és </w:t>
            </w:r>
            <w:r w:rsidR="0095657F" w:rsidRPr="007D0236">
              <w:rPr>
                <w:sz w:val="22"/>
                <w:szCs w:val="22"/>
              </w:rPr>
              <w:t>10.</w:t>
            </w:r>
            <w:r w:rsidRPr="007D0236">
              <w:rPr>
                <w:sz w:val="22"/>
                <w:szCs w:val="22"/>
              </w:rPr>
              <w:t xml:space="preserve"> félév</w:t>
            </w:r>
          </w:p>
        </w:tc>
      </w:tr>
      <w:tr w:rsidR="00DC49F9" w:rsidRPr="007D0236" w14:paraId="54DC82B4" w14:textId="77777777" w:rsidTr="0095657F">
        <w:tc>
          <w:tcPr>
            <w:tcW w:w="9038" w:type="dxa"/>
            <w:gridSpan w:val="2"/>
            <w:tcBorders>
              <w:left w:val="single" w:sz="4" w:space="0" w:color="auto"/>
              <w:bottom w:val="single" w:sz="4" w:space="0" w:color="auto"/>
              <w:right w:val="single" w:sz="4" w:space="0" w:color="auto"/>
            </w:tcBorders>
            <w:shd w:val="clear" w:color="auto" w:fill="auto"/>
            <w:tcMar>
              <w:top w:w="57" w:type="dxa"/>
              <w:bottom w:w="57" w:type="dxa"/>
            </w:tcMar>
          </w:tcPr>
          <w:p w14:paraId="093517BE" w14:textId="77777777" w:rsidR="00DC49F9" w:rsidRPr="007D0236" w:rsidRDefault="00DC49F9" w:rsidP="0095657F">
            <w:pPr>
              <w:suppressAutoHyphens/>
              <w:jc w:val="both"/>
              <w:rPr>
                <w:sz w:val="22"/>
                <w:szCs w:val="22"/>
              </w:rPr>
            </w:pPr>
            <w:r w:rsidRPr="007D0236">
              <w:rPr>
                <w:sz w:val="22"/>
                <w:szCs w:val="22"/>
              </w:rPr>
              <w:t>Előtanulmányi feltételek:</w:t>
            </w:r>
            <w:r w:rsidR="0095657F" w:rsidRPr="007D0236">
              <w:rPr>
                <w:sz w:val="22"/>
                <w:szCs w:val="22"/>
              </w:rPr>
              <w:t xml:space="preserve"> </w:t>
            </w:r>
            <w:r w:rsidR="00600882" w:rsidRPr="007D0236">
              <w:rPr>
                <w:rFonts w:eastAsia="Calibri"/>
                <w:noProof/>
                <w:color w:val="000000"/>
                <w:sz w:val="22"/>
                <w:szCs w:val="22"/>
              </w:rPr>
              <w:t>Intermédián a műtermi gyakorlat párhuzamos felvétele kö</w:t>
            </w:r>
            <w:r w:rsidR="007D0236" w:rsidRPr="007D0236">
              <w:rPr>
                <w:rFonts w:eastAsia="Calibri"/>
                <w:noProof/>
                <w:color w:val="000000"/>
                <w:sz w:val="22"/>
                <w:szCs w:val="22"/>
              </w:rPr>
              <w:t>t</w:t>
            </w:r>
            <w:r w:rsidR="00600882" w:rsidRPr="007D0236">
              <w:rPr>
                <w:rFonts w:eastAsia="Calibri"/>
                <w:noProof/>
                <w:color w:val="000000"/>
                <w:sz w:val="22"/>
                <w:szCs w:val="22"/>
              </w:rPr>
              <w:t>elező</w:t>
            </w:r>
          </w:p>
        </w:tc>
      </w:tr>
      <w:tr w:rsidR="00DC49F9" w:rsidRPr="007D0236" w14:paraId="4DE9F75F" w14:textId="77777777" w:rsidTr="007D0236">
        <w:tc>
          <w:tcPr>
            <w:tcW w:w="9038" w:type="dxa"/>
            <w:gridSpan w:val="2"/>
            <w:tcBorders>
              <w:top w:val="single" w:sz="4" w:space="0" w:color="auto"/>
              <w:left w:val="single" w:sz="4" w:space="0" w:color="auto"/>
              <w:bottom w:val="dotted" w:sz="4" w:space="0" w:color="auto"/>
              <w:right w:val="single" w:sz="4" w:space="0" w:color="auto"/>
            </w:tcBorders>
            <w:shd w:val="clear" w:color="auto" w:fill="auto"/>
            <w:tcMar>
              <w:top w:w="57" w:type="dxa"/>
              <w:bottom w:w="57" w:type="dxa"/>
            </w:tcMar>
          </w:tcPr>
          <w:p w14:paraId="2A8F1373" w14:textId="77777777" w:rsidR="00DC49F9" w:rsidRPr="007D0236" w:rsidRDefault="00DC49F9" w:rsidP="00DC49F9">
            <w:pPr>
              <w:suppressAutoHyphens/>
              <w:spacing w:before="60"/>
              <w:jc w:val="both"/>
              <w:rPr>
                <w:b/>
                <w:sz w:val="22"/>
                <w:szCs w:val="22"/>
              </w:rPr>
            </w:pPr>
            <w:r w:rsidRPr="007D0236">
              <w:rPr>
                <w:b/>
                <w:sz w:val="22"/>
                <w:szCs w:val="22"/>
              </w:rPr>
              <w:t>Tantárgy-leírás</w:t>
            </w:r>
            <w:r w:rsidRPr="007D0236">
              <w:rPr>
                <w:sz w:val="22"/>
                <w:szCs w:val="22"/>
              </w:rPr>
              <w:t xml:space="preserve">: az elsajátítandó </w:t>
            </w:r>
            <w:r w:rsidRPr="007D0236">
              <w:rPr>
                <w:b/>
                <w:sz w:val="22"/>
                <w:szCs w:val="22"/>
              </w:rPr>
              <w:t>ismeretanyag tömör, ugya</w:t>
            </w:r>
            <w:r w:rsidRPr="007D0236">
              <w:rPr>
                <w:b/>
                <w:sz w:val="22"/>
                <w:szCs w:val="22"/>
              </w:rPr>
              <w:t>n</w:t>
            </w:r>
            <w:r w:rsidRPr="007D0236">
              <w:rPr>
                <w:b/>
                <w:sz w:val="22"/>
                <w:szCs w:val="22"/>
              </w:rPr>
              <w:t>akkor informáló leírása</w:t>
            </w:r>
          </w:p>
        </w:tc>
      </w:tr>
      <w:tr w:rsidR="00DC49F9" w:rsidRPr="007D0236" w14:paraId="43C439DC" w14:textId="77777777" w:rsidTr="007D0236">
        <w:trPr>
          <w:trHeight w:val="280"/>
        </w:trPr>
        <w:tc>
          <w:tcPr>
            <w:tcW w:w="9038" w:type="dxa"/>
            <w:gridSpan w:val="2"/>
            <w:tcBorders>
              <w:top w:val="dotted" w:sz="4" w:space="0" w:color="auto"/>
              <w:left w:val="single" w:sz="4" w:space="0" w:color="auto"/>
              <w:bottom w:val="single" w:sz="4" w:space="0" w:color="auto"/>
              <w:right w:val="single" w:sz="4" w:space="0" w:color="auto"/>
            </w:tcBorders>
            <w:shd w:val="clear" w:color="auto" w:fill="auto"/>
            <w:tcMar>
              <w:top w:w="57" w:type="dxa"/>
              <w:bottom w:w="57" w:type="dxa"/>
            </w:tcMar>
          </w:tcPr>
          <w:p w14:paraId="23C3D420" w14:textId="77777777" w:rsidR="00404470" w:rsidRPr="007D0236" w:rsidRDefault="00404470" w:rsidP="00404470">
            <w:pPr>
              <w:rPr>
                <w:sz w:val="22"/>
                <w:szCs w:val="22"/>
              </w:rPr>
            </w:pPr>
            <w:r w:rsidRPr="007D0236">
              <w:rPr>
                <w:sz w:val="22"/>
                <w:szCs w:val="22"/>
              </w:rPr>
              <w:t>A műtárgykészítés gyakorlat</w:t>
            </w:r>
            <w:r w:rsidR="00DC49F9" w:rsidRPr="007D0236">
              <w:rPr>
                <w:sz w:val="22"/>
                <w:szCs w:val="22"/>
              </w:rPr>
              <w:t xml:space="preserve"> alapvetően műelemz</w:t>
            </w:r>
            <w:r w:rsidRPr="007D0236">
              <w:rPr>
                <w:sz w:val="22"/>
                <w:szCs w:val="22"/>
              </w:rPr>
              <w:t xml:space="preserve">ésre és alkotómunkára alapul, </w:t>
            </w:r>
            <w:r w:rsidR="00DC49F9" w:rsidRPr="007D0236">
              <w:rPr>
                <w:sz w:val="22"/>
                <w:szCs w:val="22"/>
              </w:rPr>
              <w:t>egyszerű, négy félévre bontott program alapján. A rajztól a videóig, különféle technikákban született munkákat a radikális interpretáció technikájával közösen elemezzük. A kurzus az első félévben az alkotómunkához elengedhetetlen objektív és kritikus figyelem kialakítását célozza, a második félévben dramaturgiai, a harmadik és negyedik félévben pedig képnyelvi ismeretek és</w:t>
            </w:r>
            <w:r w:rsidRPr="007D0236">
              <w:rPr>
                <w:sz w:val="22"/>
                <w:szCs w:val="22"/>
              </w:rPr>
              <w:t xml:space="preserve"> tapasztalatok szerzése a cél. Alapvető feladat az önálló alkotómunkához elengedhetetlen flexibilis gondolkodás és figyelem elsajátítása.</w:t>
            </w:r>
          </w:p>
          <w:p w14:paraId="2AAD9695" w14:textId="77777777" w:rsidR="008437DC" w:rsidRPr="007D0236" w:rsidRDefault="008437DC" w:rsidP="00404470">
            <w:pPr>
              <w:rPr>
                <w:sz w:val="22"/>
                <w:szCs w:val="22"/>
              </w:rPr>
            </w:pPr>
            <w:r w:rsidRPr="007D0236">
              <w:rPr>
                <w:sz w:val="22"/>
                <w:szCs w:val="22"/>
              </w:rPr>
              <w:t>5-10.</w:t>
            </w:r>
            <w:r w:rsidR="007D0236">
              <w:rPr>
                <w:sz w:val="22"/>
                <w:szCs w:val="22"/>
              </w:rPr>
              <w:t xml:space="preserve"> </w:t>
            </w:r>
            <w:r w:rsidRPr="007D0236">
              <w:rPr>
                <w:sz w:val="22"/>
                <w:szCs w:val="22"/>
              </w:rPr>
              <w:t>félév: Beszélgetés, kortárs és a hallgatók által készített művek, valamint a kiadott feladatokra készült munkák közös elemzése, szaktanári konzultáció, feladatok. Cél az önálló alkotómunkához szükséges egyéni művészeti álláspont kialakítása, a kortárs művészeti folyamatok és módszerek megértése és kidolgozása. Egyéni alkotómunka különféle technikákban a rajztól a videóig, festménytől a konceptuális művekig.</w:t>
            </w:r>
          </w:p>
          <w:p w14:paraId="6076AC7E" w14:textId="77777777" w:rsidR="008437DC" w:rsidRPr="007D0236" w:rsidRDefault="008437DC" w:rsidP="00404470">
            <w:pPr>
              <w:rPr>
                <w:sz w:val="22"/>
                <w:szCs w:val="22"/>
              </w:rPr>
            </w:pPr>
            <w:r w:rsidRPr="007D0236">
              <w:rPr>
                <w:sz w:val="22"/>
                <w:szCs w:val="22"/>
              </w:rPr>
              <w:t xml:space="preserve">5-6.: </w:t>
            </w:r>
            <w:proofErr w:type="spellStart"/>
            <w:r w:rsidRPr="007D0236">
              <w:rPr>
                <w:sz w:val="22"/>
                <w:szCs w:val="22"/>
              </w:rPr>
              <w:t>Dialogues</w:t>
            </w:r>
            <w:proofErr w:type="spellEnd"/>
            <w:r w:rsidRPr="007D0236">
              <w:rPr>
                <w:sz w:val="22"/>
                <w:szCs w:val="22"/>
              </w:rPr>
              <w:t xml:space="preserve"> </w:t>
            </w:r>
            <w:proofErr w:type="spellStart"/>
            <w:r w:rsidRPr="007D0236">
              <w:rPr>
                <w:sz w:val="22"/>
                <w:szCs w:val="22"/>
              </w:rPr>
              <w:t>about</w:t>
            </w:r>
            <w:proofErr w:type="spellEnd"/>
            <w:r w:rsidRPr="007D0236">
              <w:rPr>
                <w:sz w:val="22"/>
                <w:szCs w:val="22"/>
              </w:rPr>
              <w:t xml:space="preserve"> </w:t>
            </w:r>
            <w:proofErr w:type="spellStart"/>
            <w:r w:rsidRPr="007D0236">
              <w:rPr>
                <w:sz w:val="22"/>
                <w:szCs w:val="22"/>
              </w:rPr>
              <w:t>contemporary</w:t>
            </w:r>
            <w:proofErr w:type="spellEnd"/>
            <w:r w:rsidRPr="007D0236">
              <w:rPr>
                <w:sz w:val="22"/>
                <w:szCs w:val="22"/>
              </w:rPr>
              <w:t xml:space="preserve"> </w:t>
            </w:r>
            <w:proofErr w:type="spellStart"/>
            <w:r w:rsidRPr="007D0236">
              <w:rPr>
                <w:sz w:val="22"/>
                <w:szCs w:val="22"/>
              </w:rPr>
              <w:t>artworks</w:t>
            </w:r>
            <w:proofErr w:type="spellEnd"/>
            <w:r w:rsidRPr="007D0236">
              <w:rPr>
                <w:sz w:val="22"/>
                <w:szCs w:val="22"/>
              </w:rPr>
              <w:t xml:space="preserve"> </w:t>
            </w:r>
            <w:proofErr w:type="spellStart"/>
            <w:r w:rsidRPr="007D0236">
              <w:rPr>
                <w:sz w:val="22"/>
                <w:szCs w:val="22"/>
              </w:rPr>
              <w:t>including</w:t>
            </w:r>
            <w:proofErr w:type="spellEnd"/>
            <w:r w:rsidRPr="007D0236">
              <w:rPr>
                <w:sz w:val="22"/>
                <w:szCs w:val="22"/>
              </w:rPr>
              <w:t xml:space="preserve"> </w:t>
            </w:r>
            <w:proofErr w:type="spellStart"/>
            <w:r w:rsidRPr="007D0236">
              <w:rPr>
                <w:sz w:val="22"/>
                <w:szCs w:val="22"/>
              </w:rPr>
              <w:t>the</w:t>
            </w:r>
            <w:proofErr w:type="spellEnd"/>
            <w:r w:rsidRPr="007D0236">
              <w:rPr>
                <w:sz w:val="22"/>
                <w:szCs w:val="22"/>
              </w:rPr>
              <w:t xml:space="preserve"> </w:t>
            </w:r>
            <w:proofErr w:type="spellStart"/>
            <w:r w:rsidRPr="007D0236">
              <w:rPr>
                <w:sz w:val="22"/>
                <w:szCs w:val="22"/>
              </w:rPr>
              <w:t>students</w:t>
            </w:r>
            <w:proofErr w:type="spellEnd"/>
            <w:r w:rsidRPr="007D0236">
              <w:rPr>
                <w:sz w:val="22"/>
                <w:szCs w:val="22"/>
              </w:rPr>
              <w:t xml:space="preserve"> </w:t>
            </w:r>
            <w:proofErr w:type="spellStart"/>
            <w:r w:rsidRPr="007D0236">
              <w:rPr>
                <w:sz w:val="22"/>
                <w:szCs w:val="22"/>
              </w:rPr>
              <w:t>individual</w:t>
            </w:r>
            <w:proofErr w:type="spellEnd"/>
            <w:r w:rsidRPr="007D0236">
              <w:rPr>
                <w:sz w:val="22"/>
                <w:szCs w:val="22"/>
              </w:rPr>
              <w:t xml:space="preserve"> </w:t>
            </w:r>
            <w:proofErr w:type="spellStart"/>
            <w:r w:rsidRPr="007D0236">
              <w:rPr>
                <w:sz w:val="22"/>
                <w:szCs w:val="22"/>
              </w:rPr>
              <w:t>works</w:t>
            </w:r>
            <w:proofErr w:type="spellEnd"/>
            <w:r w:rsidRPr="007D0236">
              <w:rPr>
                <w:sz w:val="22"/>
                <w:szCs w:val="22"/>
              </w:rPr>
              <w:t xml:space="preserve"> and of </w:t>
            </w:r>
            <w:proofErr w:type="spellStart"/>
            <w:r w:rsidRPr="007D0236">
              <w:rPr>
                <w:sz w:val="22"/>
                <w:szCs w:val="22"/>
              </w:rPr>
              <w:t>those</w:t>
            </w:r>
            <w:proofErr w:type="spellEnd"/>
            <w:r w:rsidRPr="007D0236">
              <w:rPr>
                <w:sz w:val="22"/>
                <w:szCs w:val="22"/>
              </w:rPr>
              <w:t xml:space="preserve"> </w:t>
            </w:r>
            <w:proofErr w:type="spellStart"/>
            <w:r w:rsidRPr="007D0236">
              <w:rPr>
                <w:sz w:val="22"/>
                <w:szCs w:val="22"/>
              </w:rPr>
              <w:t>which</w:t>
            </w:r>
            <w:proofErr w:type="spellEnd"/>
            <w:r w:rsidRPr="007D0236">
              <w:rPr>
                <w:sz w:val="22"/>
                <w:szCs w:val="22"/>
              </w:rPr>
              <w:t xml:space="preserve"> </w:t>
            </w:r>
            <w:proofErr w:type="spellStart"/>
            <w:r w:rsidRPr="007D0236">
              <w:rPr>
                <w:sz w:val="22"/>
                <w:szCs w:val="22"/>
              </w:rPr>
              <w:t>were</w:t>
            </w:r>
            <w:proofErr w:type="spellEnd"/>
            <w:r w:rsidRPr="007D0236">
              <w:rPr>
                <w:sz w:val="22"/>
                <w:szCs w:val="22"/>
              </w:rPr>
              <w:t xml:space="preserve"> made </w:t>
            </w:r>
            <w:proofErr w:type="spellStart"/>
            <w:r w:rsidRPr="007D0236">
              <w:rPr>
                <w:sz w:val="22"/>
                <w:szCs w:val="22"/>
              </w:rPr>
              <w:t>by</w:t>
            </w:r>
            <w:proofErr w:type="spellEnd"/>
            <w:r w:rsidRPr="007D0236">
              <w:rPr>
                <w:sz w:val="22"/>
                <w:szCs w:val="22"/>
              </w:rPr>
              <w:t xml:space="preserve"> </w:t>
            </w:r>
            <w:proofErr w:type="spellStart"/>
            <w:r w:rsidRPr="007D0236">
              <w:rPr>
                <w:sz w:val="22"/>
                <w:szCs w:val="22"/>
              </w:rPr>
              <w:t>the</w:t>
            </w:r>
            <w:proofErr w:type="spellEnd"/>
            <w:r w:rsidRPr="007D0236">
              <w:rPr>
                <w:sz w:val="22"/>
                <w:szCs w:val="22"/>
              </w:rPr>
              <w:t xml:space="preserve"> </w:t>
            </w:r>
            <w:proofErr w:type="spellStart"/>
            <w:r w:rsidRPr="007D0236">
              <w:rPr>
                <w:sz w:val="22"/>
                <w:szCs w:val="22"/>
              </w:rPr>
              <w:t>teachers</w:t>
            </w:r>
            <w:proofErr w:type="spellEnd"/>
            <w:r w:rsidRPr="007D0236">
              <w:rPr>
                <w:sz w:val="22"/>
                <w:szCs w:val="22"/>
              </w:rPr>
              <w:t xml:space="preserve"> </w:t>
            </w:r>
            <w:proofErr w:type="spellStart"/>
            <w:r w:rsidRPr="007D0236">
              <w:rPr>
                <w:sz w:val="22"/>
                <w:szCs w:val="22"/>
              </w:rPr>
              <w:t>during</w:t>
            </w:r>
            <w:proofErr w:type="spellEnd"/>
            <w:r w:rsidRPr="007D0236">
              <w:rPr>
                <w:sz w:val="22"/>
                <w:szCs w:val="22"/>
              </w:rPr>
              <w:t xml:space="preserve"> </w:t>
            </w:r>
            <w:proofErr w:type="spellStart"/>
            <w:r w:rsidRPr="007D0236">
              <w:rPr>
                <w:sz w:val="22"/>
                <w:szCs w:val="22"/>
              </w:rPr>
              <w:t>the</w:t>
            </w:r>
            <w:proofErr w:type="spellEnd"/>
            <w:r w:rsidRPr="007D0236">
              <w:rPr>
                <w:sz w:val="22"/>
                <w:szCs w:val="22"/>
              </w:rPr>
              <w:t xml:space="preserve"> </w:t>
            </w:r>
            <w:proofErr w:type="spellStart"/>
            <w:r w:rsidRPr="007D0236">
              <w:rPr>
                <w:sz w:val="22"/>
                <w:szCs w:val="22"/>
              </w:rPr>
              <w:t>lessons</w:t>
            </w:r>
            <w:proofErr w:type="spellEnd"/>
            <w:r w:rsidRPr="007D0236">
              <w:rPr>
                <w:sz w:val="22"/>
                <w:szCs w:val="22"/>
              </w:rPr>
              <w:t xml:space="preserve">. The </w:t>
            </w:r>
            <w:proofErr w:type="spellStart"/>
            <w:r w:rsidRPr="007D0236">
              <w:rPr>
                <w:sz w:val="22"/>
                <w:szCs w:val="22"/>
              </w:rPr>
              <w:t>aim</w:t>
            </w:r>
            <w:proofErr w:type="spellEnd"/>
            <w:r w:rsidRPr="007D0236">
              <w:rPr>
                <w:sz w:val="22"/>
                <w:szCs w:val="22"/>
              </w:rPr>
              <w:t xml:space="preserve"> is </w:t>
            </w:r>
            <w:proofErr w:type="spellStart"/>
            <w:r w:rsidRPr="007D0236">
              <w:rPr>
                <w:sz w:val="22"/>
                <w:szCs w:val="22"/>
              </w:rPr>
              <w:t>to</w:t>
            </w:r>
            <w:proofErr w:type="spellEnd"/>
            <w:r w:rsidRPr="007D0236">
              <w:rPr>
                <w:sz w:val="22"/>
                <w:szCs w:val="22"/>
              </w:rPr>
              <w:t xml:space="preserve"> </w:t>
            </w:r>
            <w:proofErr w:type="spellStart"/>
            <w:r w:rsidRPr="007D0236">
              <w:rPr>
                <w:sz w:val="22"/>
                <w:szCs w:val="22"/>
              </w:rPr>
              <w:t>create</w:t>
            </w:r>
            <w:proofErr w:type="spellEnd"/>
            <w:r w:rsidRPr="007D0236">
              <w:rPr>
                <w:sz w:val="22"/>
                <w:szCs w:val="22"/>
              </w:rPr>
              <w:t xml:space="preserve"> an </w:t>
            </w:r>
            <w:proofErr w:type="spellStart"/>
            <w:r w:rsidRPr="007D0236">
              <w:rPr>
                <w:sz w:val="22"/>
                <w:szCs w:val="22"/>
              </w:rPr>
              <w:t>individual</w:t>
            </w:r>
            <w:proofErr w:type="spellEnd"/>
            <w:r w:rsidRPr="007D0236">
              <w:rPr>
                <w:sz w:val="22"/>
                <w:szCs w:val="22"/>
              </w:rPr>
              <w:t xml:space="preserve"> </w:t>
            </w:r>
            <w:proofErr w:type="spellStart"/>
            <w:r w:rsidRPr="007D0236">
              <w:rPr>
                <w:sz w:val="22"/>
                <w:szCs w:val="22"/>
              </w:rPr>
              <w:t>artistic</w:t>
            </w:r>
            <w:proofErr w:type="spellEnd"/>
            <w:r w:rsidRPr="007D0236">
              <w:rPr>
                <w:sz w:val="22"/>
                <w:szCs w:val="22"/>
              </w:rPr>
              <w:t xml:space="preserve"> </w:t>
            </w:r>
            <w:proofErr w:type="spellStart"/>
            <w:r w:rsidRPr="007D0236">
              <w:rPr>
                <w:sz w:val="22"/>
                <w:szCs w:val="22"/>
              </w:rPr>
              <w:t>position</w:t>
            </w:r>
            <w:proofErr w:type="spellEnd"/>
            <w:r w:rsidRPr="007D0236">
              <w:rPr>
                <w:sz w:val="22"/>
                <w:szCs w:val="22"/>
              </w:rPr>
              <w:t xml:space="preserve"> </w:t>
            </w:r>
            <w:proofErr w:type="spellStart"/>
            <w:r w:rsidRPr="007D0236">
              <w:rPr>
                <w:sz w:val="22"/>
                <w:szCs w:val="22"/>
              </w:rPr>
              <w:t>or</w:t>
            </w:r>
            <w:proofErr w:type="spellEnd"/>
            <w:r w:rsidRPr="007D0236">
              <w:rPr>
                <w:sz w:val="22"/>
                <w:szCs w:val="22"/>
              </w:rPr>
              <w:t xml:space="preserve"> </w:t>
            </w:r>
            <w:proofErr w:type="spellStart"/>
            <w:r w:rsidRPr="007D0236">
              <w:rPr>
                <w:sz w:val="22"/>
                <w:szCs w:val="22"/>
              </w:rPr>
              <w:t>perspective</w:t>
            </w:r>
            <w:proofErr w:type="spellEnd"/>
            <w:r w:rsidRPr="007D0236">
              <w:rPr>
                <w:sz w:val="22"/>
                <w:szCs w:val="22"/>
              </w:rPr>
              <w:t xml:space="preserve"> </w:t>
            </w:r>
            <w:proofErr w:type="spellStart"/>
            <w:r w:rsidRPr="007D0236">
              <w:rPr>
                <w:sz w:val="22"/>
                <w:szCs w:val="22"/>
              </w:rPr>
              <w:t>for</w:t>
            </w:r>
            <w:proofErr w:type="spellEnd"/>
            <w:r w:rsidRPr="007D0236">
              <w:rPr>
                <w:sz w:val="22"/>
                <w:szCs w:val="22"/>
              </w:rPr>
              <w:t xml:space="preserve"> </w:t>
            </w:r>
            <w:proofErr w:type="spellStart"/>
            <w:r w:rsidRPr="007D0236">
              <w:rPr>
                <w:sz w:val="22"/>
                <w:szCs w:val="22"/>
              </w:rPr>
              <w:t>independent</w:t>
            </w:r>
            <w:proofErr w:type="spellEnd"/>
            <w:r w:rsidRPr="007D0236">
              <w:rPr>
                <w:sz w:val="22"/>
                <w:szCs w:val="22"/>
              </w:rPr>
              <w:t xml:space="preserve"> </w:t>
            </w:r>
            <w:proofErr w:type="spellStart"/>
            <w:r w:rsidRPr="007D0236">
              <w:rPr>
                <w:sz w:val="22"/>
                <w:szCs w:val="22"/>
              </w:rPr>
              <w:t>creative</w:t>
            </w:r>
            <w:proofErr w:type="spellEnd"/>
            <w:r w:rsidRPr="007D0236">
              <w:rPr>
                <w:sz w:val="22"/>
                <w:szCs w:val="22"/>
              </w:rPr>
              <w:t xml:space="preserve"> </w:t>
            </w:r>
            <w:proofErr w:type="spellStart"/>
            <w:r w:rsidRPr="007D0236">
              <w:rPr>
                <w:sz w:val="22"/>
                <w:szCs w:val="22"/>
              </w:rPr>
              <w:t>work</w:t>
            </w:r>
            <w:proofErr w:type="spellEnd"/>
            <w:r w:rsidRPr="007D0236">
              <w:rPr>
                <w:sz w:val="22"/>
                <w:szCs w:val="22"/>
              </w:rPr>
              <w:t xml:space="preserve"> and </w:t>
            </w:r>
            <w:proofErr w:type="spellStart"/>
            <w:r w:rsidRPr="007D0236">
              <w:rPr>
                <w:sz w:val="22"/>
                <w:szCs w:val="22"/>
              </w:rPr>
              <w:t>the</w:t>
            </w:r>
            <w:proofErr w:type="spellEnd"/>
            <w:r w:rsidRPr="007D0236">
              <w:rPr>
                <w:sz w:val="22"/>
                <w:szCs w:val="22"/>
              </w:rPr>
              <w:t xml:space="preserve"> </w:t>
            </w:r>
            <w:proofErr w:type="spellStart"/>
            <w:r w:rsidRPr="007D0236">
              <w:rPr>
                <w:sz w:val="22"/>
                <w:szCs w:val="22"/>
              </w:rPr>
              <w:t>understanding</w:t>
            </w:r>
            <w:proofErr w:type="spellEnd"/>
            <w:r w:rsidRPr="007D0236">
              <w:rPr>
                <w:sz w:val="22"/>
                <w:szCs w:val="22"/>
              </w:rPr>
              <w:t xml:space="preserve"> and </w:t>
            </w:r>
            <w:proofErr w:type="spellStart"/>
            <w:r w:rsidRPr="007D0236">
              <w:rPr>
                <w:sz w:val="22"/>
                <w:szCs w:val="22"/>
              </w:rPr>
              <w:t>developing</w:t>
            </w:r>
            <w:proofErr w:type="spellEnd"/>
            <w:r w:rsidRPr="007D0236">
              <w:rPr>
                <w:sz w:val="22"/>
                <w:szCs w:val="22"/>
              </w:rPr>
              <w:t xml:space="preserve"> </w:t>
            </w:r>
            <w:proofErr w:type="spellStart"/>
            <w:r w:rsidRPr="007D0236">
              <w:rPr>
                <w:sz w:val="22"/>
                <w:szCs w:val="22"/>
              </w:rPr>
              <w:t>contemporary</w:t>
            </w:r>
            <w:proofErr w:type="spellEnd"/>
            <w:r w:rsidRPr="007D0236">
              <w:rPr>
                <w:sz w:val="22"/>
                <w:szCs w:val="22"/>
              </w:rPr>
              <w:t xml:space="preserve"> art </w:t>
            </w:r>
            <w:proofErr w:type="spellStart"/>
            <w:r w:rsidRPr="007D0236">
              <w:rPr>
                <w:sz w:val="22"/>
                <w:szCs w:val="22"/>
              </w:rPr>
              <w:t>processes</w:t>
            </w:r>
            <w:proofErr w:type="spellEnd"/>
            <w:r w:rsidRPr="007D0236">
              <w:rPr>
                <w:sz w:val="22"/>
                <w:szCs w:val="22"/>
              </w:rPr>
              <w:t xml:space="preserve"> and </w:t>
            </w:r>
            <w:proofErr w:type="spellStart"/>
            <w:r w:rsidRPr="007D0236">
              <w:rPr>
                <w:sz w:val="22"/>
                <w:szCs w:val="22"/>
              </w:rPr>
              <w:t>methods</w:t>
            </w:r>
            <w:proofErr w:type="spellEnd"/>
            <w:r w:rsidRPr="007D0236">
              <w:rPr>
                <w:sz w:val="22"/>
                <w:szCs w:val="22"/>
              </w:rPr>
              <w:t xml:space="preserve">. </w:t>
            </w:r>
            <w:r w:rsidRPr="007D0236">
              <w:rPr>
                <w:sz w:val="22"/>
                <w:szCs w:val="22"/>
                <w:lang w:val="en"/>
              </w:rPr>
              <w:t>Individual and collective work in various techniques, from drawing to video, from painting to conceptual art.</w:t>
            </w:r>
          </w:p>
        </w:tc>
      </w:tr>
      <w:tr w:rsidR="00DC49F9" w:rsidRPr="007D0236" w14:paraId="635688DD" w14:textId="77777777" w:rsidTr="007D0236">
        <w:tc>
          <w:tcPr>
            <w:tcW w:w="9038" w:type="dxa"/>
            <w:gridSpan w:val="2"/>
            <w:tcBorders>
              <w:left w:val="single" w:sz="4" w:space="0" w:color="auto"/>
              <w:bottom w:val="dotted" w:sz="4" w:space="0" w:color="auto"/>
              <w:right w:val="single" w:sz="4" w:space="0" w:color="auto"/>
            </w:tcBorders>
            <w:shd w:val="clear" w:color="auto" w:fill="auto"/>
            <w:tcMar>
              <w:top w:w="57" w:type="dxa"/>
              <w:bottom w:w="57" w:type="dxa"/>
            </w:tcMar>
            <w:vAlign w:val="center"/>
          </w:tcPr>
          <w:p w14:paraId="59EC8FD3" w14:textId="77777777" w:rsidR="00DC49F9" w:rsidRPr="007D0236" w:rsidRDefault="00DC49F9" w:rsidP="00DC49F9">
            <w:pPr>
              <w:suppressAutoHyphens/>
              <w:ind w:right="-108"/>
              <w:rPr>
                <w:b/>
                <w:sz w:val="22"/>
                <w:szCs w:val="22"/>
              </w:rPr>
            </w:pPr>
            <w:r w:rsidRPr="007D0236">
              <w:rPr>
                <w:sz w:val="22"/>
                <w:szCs w:val="22"/>
              </w:rPr>
              <w:t xml:space="preserve">A </w:t>
            </w:r>
            <w:r w:rsidRPr="007D0236">
              <w:rPr>
                <w:b/>
                <w:sz w:val="22"/>
                <w:szCs w:val="22"/>
              </w:rPr>
              <w:t>2-5</w:t>
            </w:r>
            <w:r w:rsidRPr="007D0236">
              <w:rPr>
                <w:sz w:val="22"/>
                <w:szCs w:val="22"/>
              </w:rPr>
              <w:t xml:space="preserve"> legfontosabb </w:t>
            </w:r>
            <w:r w:rsidRPr="007D0236">
              <w:rPr>
                <w:i/>
                <w:sz w:val="22"/>
                <w:szCs w:val="22"/>
              </w:rPr>
              <w:t>kötelező,</w:t>
            </w:r>
            <w:r w:rsidRPr="007D0236">
              <w:rPr>
                <w:sz w:val="22"/>
                <w:szCs w:val="22"/>
              </w:rPr>
              <w:t xml:space="preserve"> illetve </w:t>
            </w:r>
            <w:r w:rsidRPr="007D0236">
              <w:rPr>
                <w:i/>
                <w:sz w:val="22"/>
                <w:szCs w:val="22"/>
              </w:rPr>
              <w:t>ajánlott</w:t>
            </w:r>
            <w:r w:rsidRPr="007D0236">
              <w:rPr>
                <w:b/>
                <w:i/>
                <w:sz w:val="22"/>
                <w:szCs w:val="22"/>
              </w:rPr>
              <w:t xml:space="preserve"> </w:t>
            </w:r>
            <w:r w:rsidRPr="007D0236">
              <w:rPr>
                <w:b/>
                <w:sz w:val="22"/>
                <w:szCs w:val="22"/>
              </w:rPr>
              <w:t xml:space="preserve">irodalom </w:t>
            </w:r>
            <w:r w:rsidRPr="007D0236">
              <w:rPr>
                <w:sz w:val="22"/>
                <w:szCs w:val="22"/>
              </w:rPr>
              <w:t>(jegyzet, tankönyv) felsorolása bibliográfiai adatokkal (szerző, cím, kiadás adatai, (esetleg oldalak), ISBN)</w:t>
            </w:r>
          </w:p>
        </w:tc>
      </w:tr>
      <w:tr w:rsidR="00DC49F9" w:rsidRPr="007D0236" w14:paraId="18364164" w14:textId="77777777" w:rsidTr="007D0236">
        <w:tc>
          <w:tcPr>
            <w:tcW w:w="9038" w:type="dxa"/>
            <w:gridSpan w:val="2"/>
            <w:tcBorders>
              <w:top w:val="dotted"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CD5FC1" w14:textId="77777777" w:rsidR="00DC49F9" w:rsidRPr="007D0236" w:rsidRDefault="00DC49F9" w:rsidP="00DC49F9">
            <w:pPr>
              <w:pStyle w:val="Csakszveg"/>
              <w:rPr>
                <w:rFonts w:ascii="Times New Roman" w:hAnsi="Times New Roman"/>
                <w:sz w:val="22"/>
                <w:szCs w:val="22"/>
              </w:rPr>
            </w:pPr>
            <w:r w:rsidRPr="007D0236">
              <w:rPr>
                <w:rFonts w:ascii="Times New Roman" w:hAnsi="Times New Roman"/>
                <w:sz w:val="22"/>
                <w:szCs w:val="22"/>
              </w:rPr>
              <w:t>Jean Ba</w:t>
            </w:r>
            <w:r w:rsidR="00404470" w:rsidRPr="007D0236">
              <w:rPr>
                <w:rFonts w:ascii="Times New Roman" w:hAnsi="Times New Roman"/>
                <w:sz w:val="22"/>
                <w:szCs w:val="22"/>
              </w:rPr>
              <w:t xml:space="preserve">udrillard: A </w:t>
            </w:r>
            <w:proofErr w:type="spellStart"/>
            <w:r w:rsidR="00404470" w:rsidRPr="007D0236">
              <w:rPr>
                <w:rFonts w:ascii="Times New Roman" w:hAnsi="Times New Roman"/>
                <w:sz w:val="22"/>
                <w:szCs w:val="22"/>
              </w:rPr>
              <w:t>tárgyak</w:t>
            </w:r>
            <w:proofErr w:type="spellEnd"/>
            <w:r w:rsidR="00404470" w:rsidRPr="007D0236">
              <w:rPr>
                <w:rFonts w:ascii="Times New Roman" w:hAnsi="Times New Roman"/>
                <w:sz w:val="22"/>
                <w:szCs w:val="22"/>
              </w:rPr>
              <w:t xml:space="preserve"> </w:t>
            </w:r>
            <w:proofErr w:type="spellStart"/>
            <w:r w:rsidR="00404470" w:rsidRPr="007D0236">
              <w:rPr>
                <w:rFonts w:ascii="Times New Roman" w:hAnsi="Times New Roman"/>
                <w:sz w:val="22"/>
                <w:szCs w:val="22"/>
              </w:rPr>
              <w:t>rendszere</w:t>
            </w:r>
            <w:proofErr w:type="spellEnd"/>
            <w:r w:rsidR="00404470" w:rsidRPr="007D0236">
              <w:rPr>
                <w:rFonts w:ascii="Times New Roman" w:hAnsi="Times New Roman"/>
                <w:sz w:val="22"/>
                <w:szCs w:val="22"/>
              </w:rPr>
              <w:t xml:space="preserve">. Budapest, </w:t>
            </w:r>
            <w:proofErr w:type="spellStart"/>
            <w:r w:rsidR="00404470" w:rsidRPr="007D0236">
              <w:rPr>
                <w:rFonts w:ascii="Times New Roman" w:hAnsi="Times New Roman"/>
                <w:sz w:val="22"/>
                <w:szCs w:val="22"/>
              </w:rPr>
              <w:t>Gondolat</w:t>
            </w:r>
            <w:proofErr w:type="spellEnd"/>
            <w:r w:rsidR="00404470" w:rsidRPr="007D0236">
              <w:rPr>
                <w:rFonts w:ascii="Times New Roman" w:hAnsi="Times New Roman"/>
                <w:sz w:val="22"/>
                <w:szCs w:val="22"/>
              </w:rPr>
              <w:t xml:space="preserve"> 1987.</w:t>
            </w:r>
          </w:p>
          <w:p w14:paraId="26DF1DF2" w14:textId="77777777" w:rsidR="00DC49F9" w:rsidRPr="007D0236" w:rsidRDefault="00DC49F9" w:rsidP="00DC49F9">
            <w:pPr>
              <w:pStyle w:val="Csakszveg"/>
              <w:rPr>
                <w:rFonts w:ascii="Times New Roman" w:hAnsi="Times New Roman"/>
                <w:sz w:val="22"/>
                <w:szCs w:val="22"/>
              </w:rPr>
            </w:pPr>
            <w:r w:rsidRPr="007D0236">
              <w:rPr>
                <w:rFonts w:ascii="Times New Roman" w:hAnsi="Times New Roman"/>
                <w:sz w:val="22"/>
                <w:szCs w:val="22"/>
              </w:rPr>
              <w:t xml:space="preserve">Jean-Paul Sartre: A </w:t>
            </w:r>
            <w:proofErr w:type="spellStart"/>
            <w:r w:rsidRPr="007D0236">
              <w:rPr>
                <w:rFonts w:ascii="Times New Roman" w:hAnsi="Times New Roman"/>
                <w:sz w:val="22"/>
                <w:szCs w:val="22"/>
              </w:rPr>
              <w:t>szavak</w:t>
            </w:r>
            <w:proofErr w:type="spellEnd"/>
            <w:r w:rsidR="00404470" w:rsidRPr="007D0236">
              <w:rPr>
                <w:rFonts w:ascii="Times New Roman" w:hAnsi="Times New Roman"/>
                <w:sz w:val="22"/>
                <w:szCs w:val="22"/>
              </w:rPr>
              <w:t xml:space="preserve">. Budapest, </w:t>
            </w:r>
            <w:proofErr w:type="spellStart"/>
            <w:r w:rsidR="00404470" w:rsidRPr="007D0236">
              <w:rPr>
                <w:rFonts w:ascii="Times New Roman" w:hAnsi="Times New Roman"/>
                <w:sz w:val="22"/>
                <w:szCs w:val="22"/>
              </w:rPr>
              <w:t>Európa</w:t>
            </w:r>
            <w:proofErr w:type="spellEnd"/>
            <w:r w:rsidR="00404470" w:rsidRPr="007D0236">
              <w:rPr>
                <w:rFonts w:ascii="Times New Roman" w:hAnsi="Times New Roman"/>
                <w:sz w:val="22"/>
                <w:szCs w:val="22"/>
              </w:rPr>
              <w:t xml:space="preserve"> (</w:t>
            </w:r>
            <w:proofErr w:type="spellStart"/>
            <w:r w:rsidR="00404470" w:rsidRPr="007D0236">
              <w:rPr>
                <w:rFonts w:ascii="Times New Roman" w:hAnsi="Times New Roman"/>
                <w:sz w:val="22"/>
                <w:szCs w:val="22"/>
              </w:rPr>
              <w:t>zsebkönyvek</w:t>
            </w:r>
            <w:proofErr w:type="spellEnd"/>
            <w:r w:rsidR="00404470" w:rsidRPr="007D0236">
              <w:rPr>
                <w:rFonts w:ascii="Times New Roman" w:hAnsi="Times New Roman"/>
                <w:sz w:val="22"/>
                <w:szCs w:val="22"/>
              </w:rPr>
              <w:t xml:space="preserve"> 249.) 1982.</w:t>
            </w:r>
          </w:p>
          <w:p w14:paraId="588C948B" w14:textId="77777777" w:rsidR="00DC49F9" w:rsidRPr="007D0236" w:rsidRDefault="00DC49F9" w:rsidP="00DC49F9">
            <w:pPr>
              <w:pStyle w:val="Csakszveg"/>
              <w:rPr>
                <w:rFonts w:ascii="Times New Roman" w:hAnsi="Times New Roman"/>
                <w:sz w:val="22"/>
                <w:szCs w:val="22"/>
              </w:rPr>
            </w:pPr>
            <w:r w:rsidRPr="007D0236">
              <w:rPr>
                <w:rFonts w:ascii="Times New Roman" w:hAnsi="Times New Roman"/>
                <w:sz w:val="22"/>
                <w:szCs w:val="22"/>
              </w:rPr>
              <w:t>Pa</w:t>
            </w:r>
            <w:r w:rsidR="00404470" w:rsidRPr="007D0236">
              <w:rPr>
                <w:rFonts w:ascii="Times New Roman" w:hAnsi="Times New Roman"/>
                <w:sz w:val="22"/>
                <w:szCs w:val="22"/>
              </w:rPr>
              <w:t xml:space="preserve">vel </w:t>
            </w:r>
            <w:proofErr w:type="spellStart"/>
            <w:r w:rsidR="00404470" w:rsidRPr="007D0236">
              <w:rPr>
                <w:rFonts w:ascii="Times New Roman" w:hAnsi="Times New Roman"/>
                <w:sz w:val="22"/>
                <w:szCs w:val="22"/>
              </w:rPr>
              <w:t>Florenszkij</w:t>
            </w:r>
            <w:proofErr w:type="spellEnd"/>
            <w:r w:rsidR="00404470" w:rsidRPr="007D0236">
              <w:rPr>
                <w:rFonts w:ascii="Times New Roman" w:hAnsi="Times New Roman"/>
                <w:sz w:val="22"/>
                <w:szCs w:val="22"/>
              </w:rPr>
              <w:t xml:space="preserve">: Az </w:t>
            </w:r>
            <w:proofErr w:type="spellStart"/>
            <w:r w:rsidR="00404470" w:rsidRPr="007D0236">
              <w:rPr>
                <w:rFonts w:ascii="Times New Roman" w:hAnsi="Times New Roman"/>
                <w:sz w:val="22"/>
                <w:szCs w:val="22"/>
              </w:rPr>
              <w:t>ikonosztáz</w:t>
            </w:r>
            <w:proofErr w:type="spellEnd"/>
            <w:r w:rsidR="00404470" w:rsidRPr="007D0236">
              <w:rPr>
                <w:rFonts w:ascii="Times New Roman" w:hAnsi="Times New Roman"/>
                <w:sz w:val="22"/>
                <w:szCs w:val="22"/>
              </w:rPr>
              <w:t>. Budapest, Corvina 1988.</w:t>
            </w:r>
          </w:p>
          <w:p w14:paraId="242B8B37" w14:textId="77777777" w:rsidR="00DC49F9" w:rsidRPr="007D0236" w:rsidRDefault="00DC49F9" w:rsidP="00DC49F9">
            <w:pPr>
              <w:pStyle w:val="Csakszveg"/>
              <w:rPr>
                <w:rFonts w:ascii="Times New Roman" w:hAnsi="Times New Roman"/>
                <w:sz w:val="22"/>
                <w:szCs w:val="22"/>
              </w:rPr>
            </w:pPr>
            <w:r w:rsidRPr="007D0236">
              <w:rPr>
                <w:rFonts w:ascii="Times New Roman" w:hAnsi="Times New Roman"/>
                <w:sz w:val="22"/>
                <w:szCs w:val="22"/>
              </w:rPr>
              <w:t xml:space="preserve">Roland Barthes: </w:t>
            </w:r>
            <w:proofErr w:type="spellStart"/>
            <w:r w:rsidRPr="007D0236">
              <w:rPr>
                <w:rFonts w:ascii="Times New Roman" w:hAnsi="Times New Roman"/>
                <w:sz w:val="22"/>
                <w:szCs w:val="22"/>
              </w:rPr>
              <w:t>Mi</w:t>
            </w:r>
            <w:r w:rsidR="00404470" w:rsidRPr="007D0236">
              <w:rPr>
                <w:rFonts w:ascii="Times New Roman" w:hAnsi="Times New Roman"/>
                <w:sz w:val="22"/>
                <w:szCs w:val="22"/>
              </w:rPr>
              <w:t>tológiák</w:t>
            </w:r>
            <w:proofErr w:type="spellEnd"/>
            <w:r w:rsidR="00404470" w:rsidRPr="007D0236">
              <w:rPr>
                <w:rFonts w:ascii="Times New Roman" w:hAnsi="Times New Roman"/>
                <w:sz w:val="22"/>
                <w:szCs w:val="22"/>
              </w:rPr>
              <w:t xml:space="preserve">. Budapest, </w:t>
            </w:r>
            <w:proofErr w:type="spellStart"/>
            <w:r w:rsidR="00404470" w:rsidRPr="007D0236">
              <w:rPr>
                <w:rFonts w:ascii="Times New Roman" w:hAnsi="Times New Roman"/>
                <w:sz w:val="22"/>
                <w:szCs w:val="22"/>
              </w:rPr>
              <w:t>Európa</w:t>
            </w:r>
            <w:proofErr w:type="spellEnd"/>
            <w:r w:rsidR="00404470" w:rsidRPr="007D0236">
              <w:rPr>
                <w:rFonts w:ascii="Times New Roman" w:hAnsi="Times New Roman"/>
                <w:sz w:val="22"/>
                <w:szCs w:val="22"/>
              </w:rPr>
              <w:t>, 1983.</w:t>
            </w:r>
          </w:p>
          <w:p w14:paraId="358873FB" w14:textId="77777777" w:rsidR="00DC49F9" w:rsidRPr="007D0236" w:rsidRDefault="00DC49F9" w:rsidP="00404470">
            <w:pPr>
              <w:pStyle w:val="Csakszveg"/>
              <w:rPr>
                <w:rFonts w:ascii="Times New Roman" w:hAnsi="Times New Roman"/>
                <w:sz w:val="22"/>
                <w:szCs w:val="22"/>
              </w:rPr>
            </w:pPr>
            <w:proofErr w:type="spellStart"/>
            <w:r w:rsidRPr="007D0236">
              <w:rPr>
                <w:rFonts w:ascii="Times New Roman" w:hAnsi="Times New Roman"/>
                <w:sz w:val="22"/>
                <w:szCs w:val="22"/>
              </w:rPr>
              <w:t>W</w:t>
            </w:r>
            <w:r w:rsidR="00404470" w:rsidRPr="007D0236">
              <w:rPr>
                <w:rFonts w:ascii="Times New Roman" w:hAnsi="Times New Roman"/>
                <w:sz w:val="22"/>
                <w:szCs w:val="22"/>
              </w:rPr>
              <w:t>ilenski</w:t>
            </w:r>
            <w:proofErr w:type="spellEnd"/>
            <w:r w:rsidR="00404470" w:rsidRPr="007D0236">
              <w:rPr>
                <w:rFonts w:ascii="Times New Roman" w:hAnsi="Times New Roman"/>
                <w:sz w:val="22"/>
                <w:szCs w:val="22"/>
              </w:rPr>
              <w:t xml:space="preserve">: Modern </w:t>
            </w:r>
            <w:proofErr w:type="spellStart"/>
            <w:r w:rsidR="00404470" w:rsidRPr="007D0236">
              <w:rPr>
                <w:rFonts w:ascii="Times New Roman" w:hAnsi="Times New Roman"/>
                <w:sz w:val="22"/>
                <w:szCs w:val="22"/>
              </w:rPr>
              <w:t>francia</w:t>
            </w:r>
            <w:proofErr w:type="spellEnd"/>
            <w:r w:rsidR="00404470" w:rsidRPr="007D0236">
              <w:rPr>
                <w:rFonts w:ascii="Times New Roman" w:hAnsi="Times New Roman"/>
                <w:sz w:val="22"/>
                <w:szCs w:val="22"/>
              </w:rPr>
              <w:t xml:space="preserve"> </w:t>
            </w:r>
            <w:proofErr w:type="spellStart"/>
            <w:r w:rsidR="00404470" w:rsidRPr="007D0236">
              <w:rPr>
                <w:rFonts w:ascii="Times New Roman" w:hAnsi="Times New Roman"/>
                <w:sz w:val="22"/>
                <w:szCs w:val="22"/>
              </w:rPr>
              <w:t>festők</w:t>
            </w:r>
            <w:proofErr w:type="spellEnd"/>
            <w:r w:rsidR="00404470" w:rsidRPr="007D0236">
              <w:rPr>
                <w:rFonts w:ascii="Times New Roman" w:hAnsi="Times New Roman"/>
                <w:sz w:val="22"/>
                <w:szCs w:val="22"/>
              </w:rPr>
              <w:t>. Budapest, Corvina 1976.</w:t>
            </w:r>
          </w:p>
          <w:p w14:paraId="4ED62419" w14:textId="77777777" w:rsidR="008437DC" w:rsidRPr="007D0236" w:rsidRDefault="008437DC" w:rsidP="008437DC">
            <w:pPr>
              <w:rPr>
                <w:sz w:val="22"/>
                <w:szCs w:val="22"/>
              </w:rPr>
            </w:pPr>
            <w:r w:rsidRPr="007D0236">
              <w:rPr>
                <w:sz w:val="22"/>
                <w:szCs w:val="22"/>
              </w:rPr>
              <w:t xml:space="preserve">Guy </w:t>
            </w:r>
            <w:proofErr w:type="spellStart"/>
            <w:r w:rsidRPr="007D0236">
              <w:rPr>
                <w:sz w:val="22"/>
                <w:szCs w:val="22"/>
              </w:rPr>
              <w:t>Debord</w:t>
            </w:r>
            <w:proofErr w:type="spellEnd"/>
            <w:r w:rsidRPr="007D0236">
              <w:rPr>
                <w:sz w:val="22"/>
                <w:szCs w:val="22"/>
              </w:rPr>
              <w:t>: A spektákulum társadalma Budapest, Balassi, 2006.</w:t>
            </w:r>
          </w:p>
          <w:p w14:paraId="0833AA9A" w14:textId="77777777" w:rsidR="008437DC" w:rsidRPr="007D0236" w:rsidRDefault="008437DC" w:rsidP="008437DC">
            <w:pPr>
              <w:rPr>
                <w:sz w:val="22"/>
                <w:szCs w:val="22"/>
              </w:rPr>
            </w:pPr>
            <w:r w:rsidRPr="007D0236">
              <w:rPr>
                <w:sz w:val="22"/>
                <w:szCs w:val="22"/>
              </w:rPr>
              <w:t>Kreativitási gyakorlatok, fafej, indigó - Erdély Miklós művészetpedagógiai tevékenysége 1975-1986, Budapest, Gondolat Kiadó, 2008.</w:t>
            </w:r>
          </w:p>
          <w:p w14:paraId="41248F6A" w14:textId="77777777" w:rsidR="008437DC" w:rsidRPr="007D0236" w:rsidRDefault="008437DC" w:rsidP="008437DC">
            <w:pPr>
              <w:rPr>
                <w:sz w:val="22"/>
                <w:szCs w:val="22"/>
              </w:rPr>
            </w:pPr>
            <w:proofErr w:type="spellStart"/>
            <w:r w:rsidRPr="007D0236">
              <w:rPr>
                <w:sz w:val="22"/>
                <w:szCs w:val="22"/>
              </w:rPr>
              <w:t>Bourriaud</w:t>
            </w:r>
            <w:proofErr w:type="spellEnd"/>
            <w:r w:rsidRPr="007D0236">
              <w:rPr>
                <w:sz w:val="22"/>
                <w:szCs w:val="22"/>
              </w:rPr>
              <w:t>, Nicolas: Utómunkálatok. Budapest, Műcsarnok, 2007</w:t>
            </w:r>
          </w:p>
          <w:p w14:paraId="329EBB90" w14:textId="77777777" w:rsidR="008437DC" w:rsidRPr="007D0236" w:rsidRDefault="008437DC" w:rsidP="008437DC">
            <w:pPr>
              <w:rPr>
                <w:sz w:val="22"/>
                <w:szCs w:val="22"/>
              </w:rPr>
            </w:pPr>
            <w:proofErr w:type="spellStart"/>
            <w:r w:rsidRPr="007D0236">
              <w:rPr>
                <w:sz w:val="22"/>
                <w:szCs w:val="22"/>
              </w:rPr>
              <w:t>Tolvaly</w:t>
            </w:r>
            <w:proofErr w:type="spellEnd"/>
            <w:r w:rsidRPr="007D0236">
              <w:rPr>
                <w:sz w:val="22"/>
                <w:szCs w:val="22"/>
              </w:rPr>
              <w:t xml:space="preserve"> Ernő - Lengyel András (szerk.): Kortárs Képzőművészeti Szöveggyűjtemény, </w:t>
            </w:r>
            <w:proofErr w:type="gramStart"/>
            <w:r w:rsidRPr="007D0236">
              <w:rPr>
                <w:sz w:val="22"/>
                <w:szCs w:val="22"/>
              </w:rPr>
              <w:t>I.II  A</w:t>
            </w:r>
            <w:proofErr w:type="gramEnd"/>
            <w:r w:rsidRPr="007D0236">
              <w:rPr>
                <w:sz w:val="22"/>
                <w:szCs w:val="22"/>
              </w:rPr>
              <w:t xml:space="preserve"> &amp; E '93 Kiadó, 1992.</w:t>
            </w:r>
          </w:p>
          <w:p w14:paraId="0E8E45ED" w14:textId="77777777" w:rsidR="008437DC" w:rsidRPr="007D0236" w:rsidRDefault="008437DC" w:rsidP="008437DC">
            <w:pPr>
              <w:pStyle w:val="Csakszveg"/>
              <w:rPr>
                <w:rFonts w:ascii="Times New Roman" w:hAnsi="Times New Roman"/>
                <w:sz w:val="22"/>
                <w:szCs w:val="22"/>
              </w:rPr>
            </w:pPr>
            <w:proofErr w:type="spellStart"/>
            <w:r w:rsidRPr="007D0236">
              <w:rPr>
                <w:rFonts w:ascii="Times New Roman" w:hAnsi="Times New Roman"/>
                <w:sz w:val="22"/>
                <w:szCs w:val="22"/>
              </w:rPr>
              <w:t>Ranciere</w:t>
            </w:r>
            <w:proofErr w:type="spellEnd"/>
            <w:r w:rsidRPr="007D0236">
              <w:rPr>
                <w:rFonts w:ascii="Times New Roman" w:hAnsi="Times New Roman"/>
                <w:sz w:val="22"/>
                <w:szCs w:val="22"/>
              </w:rPr>
              <w:t xml:space="preserve">, Jacques: </w:t>
            </w:r>
            <w:proofErr w:type="spellStart"/>
            <w:r w:rsidRPr="007D0236">
              <w:rPr>
                <w:rFonts w:ascii="Times New Roman" w:hAnsi="Times New Roman"/>
                <w:sz w:val="22"/>
                <w:szCs w:val="22"/>
              </w:rPr>
              <w:t>Esztétika</w:t>
            </w:r>
            <w:proofErr w:type="spellEnd"/>
            <w:r w:rsidRPr="007D0236">
              <w:rPr>
                <w:rFonts w:ascii="Times New Roman" w:hAnsi="Times New Roman"/>
                <w:sz w:val="22"/>
                <w:szCs w:val="22"/>
              </w:rPr>
              <w:t xml:space="preserve"> </w:t>
            </w:r>
            <w:proofErr w:type="spellStart"/>
            <w:r w:rsidRPr="007D0236">
              <w:rPr>
                <w:rFonts w:ascii="Times New Roman" w:hAnsi="Times New Roman"/>
                <w:sz w:val="22"/>
                <w:szCs w:val="22"/>
              </w:rPr>
              <w:t>és</w:t>
            </w:r>
            <w:proofErr w:type="spellEnd"/>
            <w:r w:rsidRPr="007D0236">
              <w:rPr>
                <w:rFonts w:ascii="Times New Roman" w:hAnsi="Times New Roman"/>
                <w:sz w:val="22"/>
                <w:szCs w:val="22"/>
              </w:rPr>
              <w:t xml:space="preserve"> </w:t>
            </w:r>
            <w:proofErr w:type="spellStart"/>
            <w:r w:rsidRPr="007D0236">
              <w:rPr>
                <w:rFonts w:ascii="Times New Roman" w:hAnsi="Times New Roman"/>
                <w:sz w:val="22"/>
                <w:szCs w:val="22"/>
              </w:rPr>
              <w:t>politika</w:t>
            </w:r>
            <w:proofErr w:type="spellEnd"/>
            <w:r w:rsidRPr="007D0236">
              <w:rPr>
                <w:rFonts w:ascii="Times New Roman" w:hAnsi="Times New Roman"/>
                <w:sz w:val="22"/>
                <w:szCs w:val="22"/>
              </w:rPr>
              <w:t xml:space="preserve">. Budapest, </w:t>
            </w:r>
            <w:proofErr w:type="spellStart"/>
            <w:r w:rsidRPr="007D0236">
              <w:rPr>
                <w:rFonts w:ascii="Times New Roman" w:hAnsi="Times New Roman"/>
                <w:sz w:val="22"/>
                <w:szCs w:val="22"/>
              </w:rPr>
              <w:t>Műcsarnok</w:t>
            </w:r>
            <w:proofErr w:type="spellEnd"/>
            <w:r w:rsidRPr="007D0236">
              <w:rPr>
                <w:rFonts w:ascii="Times New Roman" w:hAnsi="Times New Roman"/>
                <w:sz w:val="22"/>
                <w:szCs w:val="22"/>
              </w:rPr>
              <w:t>, 2009.</w:t>
            </w:r>
          </w:p>
          <w:p w14:paraId="031D5AEF" w14:textId="77777777" w:rsidR="008437DC" w:rsidRPr="007D0236" w:rsidRDefault="008437DC" w:rsidP="008437DC">
            <w:pPr>
              <w:pStyle w:val="Csakszveg"/>
              <w:rPr>
                <w:rFonts w:ascii="Times New Roman" w:hAnsi="Times New Roman"/>
                <w:sz w:val="22"/>
                <w:szCs w:val="22"/>
              </w:rPr>
            </w:pPr>
            <w:r w:rsidRPr="007D0236">
              <w:rPr>
                <w:rFonts w:ascii="Times New Roman" w:hAnsi="Times New Roman"/>
                <w:sz w:val="22"/>
                <w:szCs w:val="22"/>
                <w:lang w:val="hu-HU"/>
              </w:rPr>
              <w:t xml:space="preserve">Guy </w:t>
            </w:r>
            <w:proofErr w:type="spellStart"/>
            <w:r w:rsidRPr="007D0236">
              <w:rPr>
                <w:rFonts w:ascii="Times New Roman" w:hAnsi="Times New Roman"/>
                <w:sz w:val="22"/>
                <w:szCs w:val="22"/>
                <w:lang w:val="hu-HU"/>
              </w:rPr>
              <w:t>Debord</w:t>
            </w:r>
            <w:proofErr w:type="spellEnd"/>
            <w:r w:rsidRPr="007D0236">
              <w:rPr>
                <w:rFonts w:ascii="Times New Roman" w:hAnsi="Times New Roman"/>
                <w:sz w:val="22"/>
                <w:szCs w:val="22"/>
                <w:lang w:val="hu-HU"/>
              </w:rPr>
              <w:t xml:space="preserve">: </w:t>
            </w:r>
            <w:r w:rsidRPr="007D0236">
              <w:rPr>
                <w:rFonts w:ascii="Times New Roman" w:hAnsi="Times New Roman"/>
                <w:i/>
                <w:iCs/>
                <w:sz w:val="22"/>
                <w:szCs w:val="22"/>
                <w:lang w:val="hu-HU"/>
              </w:rPr>
              <w:t xml:space="preserve">La </w:t>
            </w:r>
            <w:proofErr w:type="spellStart"/>
            <w:r w:rsidRPr="007D0236">
              <w:rPr>
                <w:rFonts w:ascii="Times New Roman" w:hAnsi="Times New Roman"/>
                <w:i/>
                <w:iCs/>
                <w:sz w:val="22"/>
                <w:szCs w:val="22"/>
                <w:lang w:val="hu-HU"/>
              </w:rPr>
              <w:t>société</w:t>
            </w:r>
            <w:proofErr w:type="spellEnd"/>
            <w:r w:rsidRPr="007D0236">
              <w:rPr>
                <w:rFonts w:ascii="Times New Roman" w:hAnsi="Times New Roman"/>
                <w:i/>
                <w:iCs/>
                <w:sz w:val="22"/>
                <w:szCs w:val="22"/>
                <w:lang w:val="hu-HU"/>
              </w:rPr>
              <w:t xml:space="preserve"> du </w:t>
            </w:r>
            <w:proofErr w:type="spellStart"/>
            <w:r w:rsidRPr="007D0236">
              <w:rPr>
                <w:rFonts w:ascii="Times New Roman" w:hAnsi="Times New Roman"/>
                <w:i/>
                <w:iCs/>
                <w:sz w:val="22"/>
                <w:szCs w:val="22"/>
                <w:lang w:val="hu-HU"/>
              </w:rPr>
              <w:t>spectacle</w:t>
            </w:r>
            <w:proofErr w:type="spellEnd"/>
            <w:r w:rsidRPr="007D0236">
              <w:rPr>
                <w:rFonts w:ascii="Times New Roman" w:hAnsi="Times New Roman"/>
                <w:sz w:val="22"/>
                <w:szCs w:val="22"/>
                <w:lang w:val="hu-HU"/>
              </w:rPr>
              <w:t xml:space="preserve">, 1967, </w:t>
            </w:r>
            <w:proofErr w:type="spellStart"/>
            <w:r w:rsidRPr="007D0236">
              <w:rPr>
                <w:rFonts w:ascii="Times New Roman" w:hAnsi="Times New Roman"/>
                <w:sz w:val="22"/>
                <w:szCs w:val="22"/>
                <w:lang w:val="hu-HU"/>
              </w:rPr>
              <w:t>numerous</w:t>
            </w:r>
            <w:proofErr w:type="spellEnd"/>
            <w:r w:rsidRPr="007D0236">
              <w:rPr>
                <w:rFonts w:ascii="Times New Roman" w:hAnsi="Times New Roman"/>
                <w:sz w:val="22"/>
                <w:szCs w:val="22"/>
                <w:lang w:val="hu-HU"/>
              </w:rPr>
              <w:t xml:space="preserve"> </w:t>
            </w:r>
            <w:proofErr w:type="spellStart"/>
            <w:r w:rsidRPr="007D0236">
              <w:rPr>
                <w:rFonts w:ascii="Times New Roman" w:hAnsi="Times New Roman"/>
                <w:sz w:val="22"/>
                <w:szCs w:val="22"/>
                <w:lang w:val="hu-HU"/>
              </w:rPr>
              <w:t>editions</w:t>
            </w:r>
            <w:proofErr w:type="spellEnd"/>
            <w:r w:rsidRPr="007D0236">
              <w:rPr>
                <w:rFonts w:ascii="Times New Roman" w:hAnsi="Times New Roman"/>
                <w:sz w:val="22"/>
                <w:szCs w:val="22"/>
                <w:lang w:val="hu-HU"/>
              </w:rPr>
              <w:t xml:space="preserve">; in English: </w:t>
            </w:r>
            <w:r w:rsidRPr="007D0236">
              <w:rPr>
                <w:rFonts w:ascii="Times New Roman" w:hAnsi="Times New Roman"/>
                <w:i/>
                <w:iCs/>
                <w:sz w:val="22"/>
                <w:szCs w:val="22"/>
                <w:lang w:val="hu-HU"/>
              </w:rPr>
              <w:t xml:space="preserve">The Society of </w:t>
            </w:r>
            <w:proofErr w:type="spellStart"/>
            <w:r w:rsidRPr="007D0236">
              <w:rPr>
                <w:rFonts w:ascii="Times New Roman" w:hAnsi="Times New Roman"/>
                <w:i/>
                <w:iCs/>
                <w:sz w:val="22"/>
                <w:szCs w:val="22"/>
                <w:lang w:val="hu-HU"/>
              </w:rPr>
              <w:t>the</w:t>
            </w:r>
            <w:proofErr w:type="spellEnd"/>
            <w:r w:rsidRPr="007D0236">
              <w:rPr>
                <w:rFonts w:ascii="Times New Roman" w:hAnsi="Times New Roman"/>
                <w:i/>
                <w:iCs/>
                <w:sz w:val="22"/>
                <w:szCs w:val="22"/>
                <w:lang w:val="hu-HU"/>
              </w:rPr>
              <w:t xml:space="preserve"> </w:t>
            </w:r>
            <w:proofErr w:type="spellStart"/>
            <w:r w:rsidRPr="007D0236">
              <w:rPr>
                <w:rFonts w:ascii="Times New Roman" w:hAnsi="Times New Roman"/>
                <w:i/>
                <w:iCs/>
                <w:sz w:val="22"/>
                <w:szCs w:val="22"/>
                <w:lang w:val="hu-HU"/>
              </w:rPr>
              <w:t>Spectacle</w:t>
            </w:r>
            <w:proofErr w:type="spellEnd"/>
            <w:r w:rsidRPr="007D0236">
              <w:rPr>
                <w:rFonts w:ascii="Times New Roman" w:hAnsi="Times New Roman"/>
                <w:sz w:val="22"/>
                <w:szCs w:val="22"/>
                <w:lang w:val="hu-HU"/>
              </w:rPr>
              <w:t xml:space="preserve">, </w:t>
            </w:r>
            <w:proofErr w:type="spellStart"/>
            <w:r w:rsidRPr="007D0236">
              <w:rPr>
                <w:rFonts w:ascii="Times New Roman" w:hAnsi="Times New Roman"/>
                <w:sz w:val="22"/>
                <w:szCs w:val="22"/>
                <w:lang w:val="hu-HU"/>
              </w:rPr>
              <w:t>Zone</w:t>
            </w:r>
            <w:proofErr w:type="spellEnd"/>
            <w:r w:rsidRPr="007D0236">
              <w:rPr>
                <w:rFonts w:ascii="Times New Roman" w:hAnsi="Times New Roman"/>
                <w:sz w:val="22"/>
                <w:szCs w:val="22"/>
                <w:lang w:val="hu-HU"/>
              </w:rPr>
              <w:t xml:space="preserve"> </w:t>
            </w:r>
            <w:proofErr w:type="spellStart"/>
            <w:r w:rsidRPr="007D0236">
              <w:rPr>
                <w:rFonts w:ascii="Times New Roman" w:hAnsi="Times New Roman"/>
                <w:sz w:val="22"/>
                <w:szCs w:val="22"/>
                <w:lang w:val="hu-HU"/>
              </w:rPr>
              <w:t>Books</w:t>
            </w:r>
            <w:proofErr w:type="spellEnd"/>
            <w:r w:rsidRPr="007D0236">
              <w:rPr>
                <w:rFonts w:ascii="Times New Roman" w:hAnsi="Times New Roman"/>
                <w:sz w:val="22"/>
                <w:szCs w:val="22"/>
                <w:lang w:val="hu-HU"/>
              </w:rPr>
              <w:t xml:space="preserve"> 1995, </w:t>
            </w:r>
            <w:hyperlink r:id="rId7" w:history="1">
              <w:r w:rsidRPr="007D0236">
                <w:rPr>
                  <w:rStyle w:val="Hiperhivatkozs"/>
                  <w:rFonts w:ascii="Times New Roman" w:hAnsi="Times New Roman"/>
                  <w:sz w:val="22"/>
                  <w:szCs w:val="22"/>
                  <w:lang w:val="hu-HU"/>
                </w:rPr>
                <w:t>ISBN 0-942299-79-5</w:t>
              </w:r>
            </w:hyperlink>
            <w:r w:rsidRPr="007D0236">
              <w:rPr>
                <w:rFonts w:ascii="Times New Roman" w:hAnsi="Times New Roman"/>
                <w:sz w:val="22"/>
                <w:szCs w:val="22"/>
                <w:lang w:val="hu-HU"/>
              </w:rPr>
              <w:t xml:space="preserve">. </w:t>
            </w:r>
            <w:r w:rsidRPr="007D0236">
              <w:rPr>
                <w:rFonts w:ascii="Times New Roman" w:hAnsi="Times New Roman"/>
                <w:i/>
                <w:iCs/>
                <w:sz w:val="22"/>
                <w:szCs w:val="22"/>
                <w:lang w:val="hu-HU"/>
              </w:rPr>
              <w:t xml:space="preserve">Society of </w:t>
            </w:r>
            <w:proofErr w:type="spellStart"/>
            <w:r w:rsidRPr="007D0236">
              <w:rPr>
                <w:rFonts w:ascii="Times New Roman" w:hAnsi="Times New Roman"/>
                <w:i/>
                <w:iCs/>
                <w:sz w:val="22"/>
                <w:szCs w:val="22"/>
                <w:lang w:val="hu-HU"/>
              </w:rPr>
              <w:t>the</w:t>
            </w:r>
            <w:proofErr w:type="spellEnd"/>
            <w:r w:rsidRPr="007D0236">
              <w:rPr>
                <w:rFonts w:ascii="Times New Roman" w:hAnsi="Times New Roman"/>
                <w:i/>
                <w:iCs/>
                <w:sz w:val="22"/>
                <w:szCs w:val="22"/>
                <w:lang w:val="hu-HU"/>
              </w:rPr>
              <w:t xml:space="preserve"> </w:t>
            </w:r>
            <w:proofErr w:type="spellStart"/>
            <w:r w:rsidRPr="007D0236">
              <w:rPr>
                <w:rFonts w:ascii="Times New Roman" w:hAnsi="Times New Roman"/>
                <w:i/>
                <w:iCs/>
                <w:sz w:val="22"/>
                <w:szCs w:val="22"/>
                <w:lang w:val="hu-HU"/>
              </w:rPr>
              <w:t>Spectacle</w:t>
            </w:r>
            <w:proofErr w:type="spellEnd"/>
            <w:r w:rsidRPr="007D0236">
              <w:rPr>
                <w:rFonts w:ascii="Times New Roman" w:hAnsi="Times New Roman"/>
                <w:sz w:val="22"/>
                <w:szCs w:val="22"/>
                <w:lang w:val="hu-HU"/>
              </w:rPr>
              <w:t xml:space="preserve">, </w:t>
            </w:r>
            <w:proofErr w:type="spellStart"/>
            <w:r w:rsidRPr="007D0236">
              <w:rPr>
                <w:rFonts w:ascii="Times New Roman" w:hAnsi="Times New Roman"/>
                <w:sz w:val="22"/>
                <w:szCs w:val="22"/>
                <w:lang w:val="hu-HU"/>
              </w:rPr>
              <w:t>Rebel</w:t>
            </w:r>
            <w:proofErr w:type="spellEnd"/>
            <w:r w:rsidRPr="007D0236">
              <w:rPr>
                <w:rFonts w:ascii="Times New Roman" w:hAnsi="Times New Roman"/>
                <w:sz w:val="22"/>
                <w:szCs w:val="22"/>
                <w:lang w:val="hu-HU"/>
              </w:rPr>
              <w:t xml:space="preserve"> Press 2004, </w:t>
            </w:r>
            <w:hyperlink r:id="rId8" w:history="1">
              <w:r w:rsidRPr="007D0236">
                <w:rPr>
                  <w:rStyle w:val="Hiperhivatkozs"/>
                  <w:rFonts w:ascii="Times New Roman" w:hAnsi="Times New Roman"/>
                  <w:sz w:val="22"/>
                  <w:szCs w:val="22"/>
                  <w:lang w:val="hu-HU"/>
                </w:rPr>
                <w:t>ISBN 0-946061-12-2</w:t>
              </w:r>
            </w:hyperlink>
            <w:r w:rsidRPr="007D0236">
              <w:rPr>
                <w:rFonts w:ascii="Times New Roman" w:hAnsi="Times New Roman"/>
                <w:sz w:val="22"/>
                <w:szCs w:val="22"/>
                <w:lang w:val="hu-HU"/>
              </w:rPr>
              <w:t xml:space="preserve">. </w:t>
            </w:r>
            <w:r w:rsidRPr="007D0236">
              <w:rPr>
                <w:rFonts w:ascii="Times New Roman" w:hAnsi="Times New Roman"/>
                <w:i/>
                <w:iCs/>
                <w:sz w:val="22"/>
                <w:szCs w:val="22"/>
                <w:lang w:val="hu-HU"/>
              </w:rPr>
              <w:t xml:space="preserve">The Society of </w:t>
            </w:r>
            <w:proofErr w:type="spellStart"/>
            <w:r w:rsidRPr="007D0236">
              <w:rPr>
                <w:rFonts w:ascii="Times New Roman" w:hAnsi="Times New Roman"/>
                <w:i/>
                <w:iCs/>
                <w:sz w:val="22"/>
                <w:szCs w:val="22"/>
                <w:lang w:val="hu-HU"/>
              </w:rPr>
              <w:t>the</w:t>
            </w:r>
            <w:proofErr w:type="spellEnd"/>
            <w:r w:rsidRPr="007D0236">
              <w:rPr>
                <w:rFonts w:ascii="Times New Roman" w:hAnsi="Times New Roman"/>
                <w:i/>
                <w:iCs/>
                <w:sz w:val="22"/>
                <w:szCs w:val="22"/>
                <w:lang w:val="hu-HU"/>
              </w:rPr>
              <w:t xml:space="preserve"> </w:t>
            </w:r>
            <w:proofErr w:type="spellStart"/>
            <w:r w:rsidRPr="007D0236">
              <w:rPr>
                <w:rFonts w:ascii="Times New Roman" w:hAnsi="Times New Roman"/>
                <w:i/>
                <w:iCs/>
                <w:sz w:val="22"/>
                <w:szCs w:val="22"/>
                <w:lang w:val="hu-HU"/>
              </w:rPr>
              <w:t>Spectacle</w:t>
            </w:r>
            <w:proofErr w:type="spellEnd"/>
            <w:r w:rsidRPr="007D0236">
              <w:rPr>
                <w:rFonts w:ascii="Times New Roman" w:hAnsi="Times New Roman"/>
                <w:i/>
                <w:iCs/>
                <w:sz w:val="22"/>
                <w:szCs w:val="22"/>
                <w:lang w:val="hu-HU"/>
              </w:rPr>
              <w:t xml:space="preserve">: </w:t>
            </w:r>
            <w:proofErr w:type="spellStart"/>
            <w:r w:rsidRPr="007D0236">
              <w:rPr>
                <w:rFonts w:ascii="Times New Roman" w:hAnsi="Times New Roman"/>
                <w:i/>
                <w:iCs/>
                <w:sz w:val="22"/>
                <w:szCs w:val="22"/>
                <w:lang w:val="hu-HU"/>
              </w:rPr>
              <w:t>Annotated</w:t>
            </w:r>
            <w:proofErr w:type="spellEnd"/>
            <w:r w:rsidRPr="007D0236">
              <w:rPr>
                <w:rFonts w:ascii="Times New Roman" w:hAnsi="Times New Roman"/>
                <w:i/>
                <w:iCs/>
                <w:sz w:val="22"/>
                <w:szCs w:val="22"/>
                <w:lang w:val="hu-HU"/>
              </w:rPr>
              <w:t xml:space="preserve"> Edition</w:t>
            </w:r>
            <w:r w:rsidRPr="007D0236">
              <w:rPr>
                <w:rFonts w:ascii="Times New Roman" w:hAnsi="Times New Roman"/>
                <w:sz w:val="22"/>
                <w:szCs w:val="22"/>
                <w:lang w:val="hu-HU"/>
              </w:rPr>
              <w:t xml:space="preserve">, </w:t>
            </w:r>
            <w:proofErr w:type="spellStart"/>
            <w:r w:rsidRPr="007D0236">
              <w:rPr>
                <w:rFonts w:ascii="Times New Roman" w:hAnsi="Times New Roman"/>
                <w:sz w:val="22"/>
                <w:szCs w:val="22"/>
                <w:lang w:val="hu-HU"/>
              </w:rPr>
              <w:t>Bureau</w:t>
            </w:r>
            <w:proofErr w:type="spellEnd"/>
            <w:r w:rsidRPr="007D0236">
              <w:rPr>
                <w:rFonts w:ascii="Times New Roman" w:hAnsi="Times New Roman"/>
                <w:sz w:val="22"/>
                <w:szCs w:val="22"/>
                <w:lang w:val="hu-HU"/>
              </w:rPr>
              <w:t xml:space="preserve"> of Public </w:t>
            </w:r>
            <w:proofErr w:type="spellStart"/>
            <w:r w:rsidRPr="007D0236">
              <w:rPr>
                <w:rFonts w:ascii="Times New Roman" w:hAnsi="Times New Roman"/>
                <w:sz w:val="22"/>
                <w:szCs w:val="22"/>
                <w:lang w:val="hu-HU"/>
              </w:rPr>
              <w:t>Secrets</w:t>
            </w:r>
            <w:proofErr w:type="spellEnd"/>
            <w:r w:rsidRPr="007D0236">
              <w:rPr>
                <w:rFonts w:ascii="Times New Roman" w:hAnsi="Times New Roman"/>
                <w:sz w:val="22"/>
                <w:szCs w:val="22"/>
                <w:lang w:val="hu-HU"/>
              </w:rPr>
              <w:t xml:space="preserve">, 2014, </w:t>
            </w:r>
            <w:hyperlink r:id="rId9" w:history="1">
              <w:r w:rsidRPr="007D0236">
                <w:rPr>
                  <w:rStyle w:val="Hiperhivatkozs"/>
                  <w:rFonts w:ascii="Times New Roman" w:hAnsi="Times New Roman"/>
                  <w:sz w:val="22"/>
                  <w:szCs w:val="22"/>
                  <w:lang w:val="hu-HU"/>
                </w:rPr>
                <w:t>ISBN 978-0-939682-06-5</w:t>
              </w:r>
            </w:hyperlink>
            <w:r w:rsidRPr="007D0236">
              <w:rPr>
                <w:rFonts w:ascii="Times New Roman" w:hAnsi="Times New Roman"/>
                <w:sz w:val="22"/>
                <w:szCs w:val="22"/>
                <w:lang w:val="hu-HU"/>
              </w:rPr>
              <w:t>.</w:t>
            </w:r>
          </w:p>
        </w:tc>
      </w:tr>
      <w:tr w:rsidR="00DC49F9" w:rsidRPr="007D0236" w14:paraId="23A45727" w14:textId="77777777" w:rsidTr="007D0236">
        <w:tc>
          <w:tcPr>
            <w:tcW w:w="9038" w:type="dxa"/>
            <w:gridSpan w:val="2"/>
            <w:tcBorders>
              <w:top w:val="single" w:sz="4" w:space="0" w:color="auto"/>
              <w:left w:val="single" w:sz="4" w:space="0" w:color="auto"/>
              <w:bottom w:val="dotted" w:sz="4" w:space="0" w:color="auto"/>
              <w:right w:val="single" w:sz="4" w:space="0" w:color="auto"/>
            </w:tcBorders>
            <w:shd w:val="clear" w:color="auto" w:fill="auto"/>
            <w:tcMar>
              <w:top w:w="57" w:type="dxa"/>
              <w:bottom w:w="57" w:type="dxa"/>
            </w:tcMar>
            <w:vAlign w:val="center"/>
          </w:tcPr>
          <w:p w14:paraId="74776681" w14:textId="77777777" w:rsidR="00DC49F9" w:rsidRPr="007D0236" w:rsidRDefault="00DC49F9" w:rsidP="00DC49F9">
            <w:pPr>
              <w:suppressAutoHyphens/>
              <w:jc w:val="both"/>
              <w:rPr>
                <w:sz w:val="22"/>
                <w:szCs w:val="22"/>
              </w:rPr>
            </w:pPr>
            <w:r w:rsidRPr="007D0236">
              <w:rPr>
                <w:sz w:val="22"/>
                <w:szCs w:val="22"/>
              </w:rPr>
              <w:t xml:space="preserve">Azoknak az </w:t>
            </w:r>
            <w:r w:rsidRPr="007D0236">
              <w:rPr>
                <w:b/>
                <w:sz w:val="22"/>
                <w:szCs w:val="22"/>
              </w:rPr>
              <w:t>előírt</w:t>
            </w:r>
            <w:r w:rsidRPr="007D0236">
              <w:rPr>
                <w:sz w:val="22"/>
                <w:szCs w:val="22"/>
              </w:rPr>
              <w:t xml:space="preserve"> s</w:t>
            </w:r>
            <w:r w:rsidRPr="007D0236">
              <w:rPr>
                <w:b/>
                <w:sz w:val="22"/>
                <w:szCs w:val="22"/>
              </w:rPr>
              <w:t xml:space="preserve">zakmai </w:t>
            </w:r>
            <w:r w:rsidRPr="007D0236">
              <w:rPr>
                <w:b/>
                <w:sz w:val="22"/>
                <w:szCs w:val="22"/>
                <w:lang w:val="cs-CZ"/>
              </w:rPr>
              <w:t>kompetenciáknak</w:t>
            </w:r>
            <w:r w:rsidRPr="007D0236">
              <w:rPr>
                <w:b/>
                <w:sz w:val="22"/>
                <w:szCs w:val="22"/>
              </w:rPr>
              <w:t>, kompetencia-elemeknek</w:t>
            </w:r>
            <w:r w:rsidRPr="007D0236">
              <w:rPr>
                <w:sz w:val="22"/>
                <w:szCs w:val="22"/>
              </w:rPr>
              <w:t xml:space="preserve"> a felsorolása, </w:t>
            </w:r>
            <w:r w:rsidRPr="007D0236">
              <w:rPr>
                <w:b/>
                <w:sz w:val="22"/>
                <w:szCs w:val="22"/>
              </w:rPr>
              <w:t xml:space="preserve">amelyek </w:t>
            </w:r>
            <w:r w:rsidRPr="007D0236">
              <w:rPr>
                <w:b/>
                <w:sz w:val="22"/>
                <w:szCs w:val="22"/>
                <w:lang w:val="cs-CZ"/>
              </w:rPr>
              <w:t>kialakításához</w:t>
            </w:r>
            <w:r w:rsidRPr="007D0236">
              <w:rPr>
                <w:b/>
                <w:sz w:val="22"/>
                <w:szCs w:val="22"/>
              </w:rPr>
              <w:t xml:space="preserve"> a tantárgy jellemzően, érdemben hozzájárul</w:t>
            </w:r>
          </w:p>
        </w:tc>
      </w:tr>
      <w:tr w:rsidR="00DC49F9" w:rsidRPr="007D0236" w14:paraId="11ED8039" w14:textId="77777777" w:rsidTr="007D0236">
        <w:trPr>
          <w:trHeight w:val="296"/>
        </w:trPr>
        <w:tc>
          <w:tcPr>
            <w:tcW w:w="9038" w:type="dxa"/>
            <w:gridSpan w:val="2"/>
            <w:tcBorders>
              <w:top w:val="dotted" w:sz="4" w:space="0" w:color="auto"/>
              <w:left w:val="single" w:sz="4" w:space="0" w:color="auto"/>
              <w:bottom w:val="single" w:sz="4" w:space="0" w:color="auto"/>
              <w:right w:val="single" w:sz="4" w:space="0" w:color="auto"/>
            </w:tcBorders>
            <w:shd w:val="clear" w:color="auto" w:fill="auto"/>
            <w:tcMar>
              <w:top w:w="57" w:type="dxa"/>
              <w:bottom w:w="57" w:type="dxa"/>
            </w:tcMar>
          </w:tcPr>
          <w:p w14:paraId="72B04968" w14:textId="77777777" w:rsidR="00404470" w:rsidRPr="007D0236" w:rsidRDefault="00404470" w:rsidP="00404470">
            <w:pPr>
              <w:rPr>
                <w:b/>
                <w:bCs/>
                <w:sz w:val="22"/>
                <w:szCs w:val="22"/>
              </w:rPr>
            </w:pPr>
            <w:r w:rsidRPr="007D0236">
              <w:rPr>
                <w:b/>
                <w:bCs/>
                <w:sz w:val="22"/>
                <w:szCs w:val="22"/>
              </w:rPr>
              <w:t xml:space="preserve">a) tudása </w:t>
            </w:r>
          </w:p>
          <w:p w14:paraId="6FFD1D9A" w14:textId="77777777" w:rsidR="00DC49F9" w:rsidRPr="007D0236" w:rsidRDefault="00404470" w:rsidP="00404470">
            <w:pPr>
              <w:rPr>
                <w:sz w:val="22"/>
                <w:szCs w:val="22"/>
              </w:rPr>
            </w:pPr>
            <w:r w:rsidRPr="007D0236">
              <w:rPr>
                <w:sz w:val="22"/>
                <w:szCs w:val="22"/>
              </w:rPr>
              <w:t xml:space="preserve">- Általános és specializált ismeretei vannak a képzőművészeti alkotói tevékenységek alapjául </w:t>
            </w:r>
            <w:r w:rsidRPr="007D0236">
              <w:rPr>
                <w:sz w:val="22"/>
                <w:szCs w:val="22"/>
              </w:rPr>
              <w:lastRenderedPageBreak/>
              <w:t>szolgáló folyamatokról és koncepciókról, különös tekintettel a kortárs képzőművészeti tendenciákra itthon és külföldön. Specializált ismeretekkel rendelkezik a képzőművészeti alkotás és kutatás alapjául szolgáló módszerekről, megvalósítási irányokról, lehetőségekről, a kortárs képzőművészeti alkotások megértésének, elemzésének technikáiról.</w:t>
            </w:r>
          </w:p>
          <w:p w14:paraId="5C65A2D7" w14:textId="77777777" w:rsidR="00404470" w:rsidRPr="007D0236" w:rsidRDefault="00404470" w:rsidP="00404470">
            <w:pPr>
              <w:rPr>
                <w:sz w:val="22"/>
                <w:szCs w:val="22"/>
              </w:rPr>
            </w:pPr>
            <w:r w:rsidRPr="007D0236">
              <w:rPr>
                <w:sz w:val="22"/>
                <w:szCs w:val="22"/>
              </w:rPr>
              <w:t>- Specializált ismeretekkel rendelkezik a technikai képeket alkalmazó alkotók, műformák és alkotói módszerek gyakorlatáról és történetéről, tájékozott a kritikus, kísérletező művészeti gondolkodás képviselőiről a modernizmustól napjainkig.</w:t>
            </w:r>
          </w:p>
          <w:p w14:paraId="422502B9" w14:textId="77777777" w:rsidR="00404470" w:rsidRPr="007D0236" w:rsidRDefault="00404470" w:rsidP="00404470">
            <w:pPr>
              <w:suppressAutoHyphens/>
              <w:rPr>
                <w:b/>
                <w:bCs/>
                <w:sz w:val="22"/>
                <w:szCs w:val="22"/>
              </w:rPr>
            </w:pPr>
            <w:r w:rsidRPr="007D0236">
              <w:rPr>
                <w:b/>
                <w:bCs/>
                <w:sz w:val="22"/>
                <w:szCs w:val="22"/>
              </w:rPr>
              <w:t xml:space="preserve">b) képességei </w:t>
            </w:r>
          </w:p>
          <w:p w14:paraId="20E64D46" w14:textId="77777777" w:rsidR="00DC49F9" w:rsidRPr="007D0236" w:rsidRDefault="00404470" w:rsidP="00404470">
            <w:pPr>
              <w:suppressAutoHyphens/>
              <w:rPr>
                <w:sz w:val="22"/>
                <w:szCs w:val="22"/>
              </w:rPr>
            </w:pPr>
            <w:r w:rsidRPr="007D0236">
              <w:rPr>
                <w:sz w:val="22"/>
                <w:szCs w:val="22"/>
              </w:rPr>
              <w:t xml:space="preserve">Képes kreatívan cselekedni és reagálni komplex, váratlanul előálló és új stratégiai megközelítést követelő helyzetekben; felhalmozott eszköztárából képes </w:t>
            </w:r>
            <w:proofErr w:type="spellStart"/>
            <w:r w:rsidRPr="007D0236">
              <w:rPr>
                <w:sz w:val="22"/>
                <w:szCs w:val="22"/>
              </w:rPr>
              <w:t>intermédia</w:t>
            </w:r>
            <w:proofErr w:type="spellEnd"/>
            <w:r w:rsidRPr="007D0236">
              <w:rPr>
                <w:sz w:val="22"/>
                <w:szCs w:val="22"/>
              </w:rPr>
              <w:t xml:space="preserve"> művészi szándékának megfelelően választani. Művészeti gyakorlatában egyéni látásmódjával és munkamódszerével képes addig ismeretlen művészeti kihívásokra reagálni, a megvalósítás során az anyagok, technikák lehetőségeit alkotó interdiszciplináris módon felhasználni. Képes az alkotói gyakorlata révén új megközelítésekre, tudatosság és átfogó, lényeglátó szemlélet jellemzi a hagyományos és az új médiumok művészeti használata során. Alkotó módon képes használni a tevékenysége alapjául szolgáló technikai, anyagi és információs forrásokat akár új interdiszciplináris műalkotás létrehozása, akár valamely közösségi projekt megvalósítása érdekében.</w:t>
            </w:r>
          </w:p>
          <w:p w14:paraId="3E2F36A5" w14:textId="77777777" w:rsidR="00404470" w:rsidRPr="007D0236" w:rsidRDefault="00404470" w:rsidP="00404470">
            <w:pPr>
              <w:suppressAutoHyphens/>
              <w:rPr>
                <w:sz w:val="22"/>
                <w:szCs w:val="22"/>
              </w:rPr>
            </w:pPr>
            <w:r w:rsidRPr="007D0236">
              <w:rPr>
                <w:sz w:val="22"/>
                <w:szCs w:val="22"/>
              </w:rPr>
              <w:t>- Alkotó és kreatív módon képes interdiszciplináris kutatásokban részt venni, akár egymástól távoli területek és szempontrendszerek közötti konvergencia lehetőségét felismerni és megmutatni. Önállóan (vagy más művészeti ágak szereplőivel együttműködésben) végzett alkotó tevékenysége kapcsán képes más művészeti ágak elemeit, gyakorlatait beemelni a munkafolyamatba. Az együttműködésben megvalósuló alkotómunkában konstruktív, könnyen keres a művészi kivitelezéshez legjobban illő interdiszciplináris megoldásokat, hatékony kommunikációra képes.</w:t>
            </w:r>
          </w:p>
          <w:p w14:paraId="345024F8" w14:textId="77777777" w:rsidR="00404470" w:rsidRPr="007D0236" w:rsidRDefault="00404470" w:rsidP="00404470">
            <w:pPr>
              <w:suppressAutoHyphens/>
              <w:rPr>
                <w:b/>
                <w:bCs/>
                <w:sz w:val="22"/>
                <w:szCs w:val="22"/>
              </w:rPr>
            </w:pPr>
            <w:r w:rsidRPr="007D0236">
              <w:rPr>
                <w:b/>
                <w:bCs/>
                <w:sz w:val="22"/>
                <w:szCs w:val="22"/>
              </w:rPr>
              <w:t xml:space="preserve">c) attitűdje </w:t>
            </w:r>
          </w:p>
          <w:p w14:paraId="01A70D72" w14:textId="77777777" w:rsidR="00404470" w:rsidRPr="007D0236" w:rsidRDefault="00A778EE" w:rsidP="00404470">
            <w:pPr>
              <w:suppressAutoHyphens/>
              <w:rPr>
                <w:sz w:val="22"/>
                <w:szCs w:val="22"/>
              </w:rPr>
            </w:pPr>
            <w:r w:rsidRPr="007D0236">
              <w:rPr>
                <w:sz w:val="22"/>
                <w:szCs w:val="22"/>
              </w:rPr>
              <w:t xml:space="preserve">- </w:t>
            </w:r>
            <w:r w:rsidR="00404470" w:rsidRPr="007D0236">
              <w:rPr>
                <w:sz w:val="22"/>
                <w:szCs w:val="22"/>
              </w:rPr>
              <w:t>Aktívan keresi az új ismereteket, módszereket, kreatív, dinamikus megvalósítási lehetőségeket. Folyamatos művészeti alkotó tevékenységet folytat. Törekszik arra, hogy egyéni és eredeti módon vegyen részt művészeti produkciók, önálló alkotások létrehozásában. Törekszik arra, hogy művészi attitűdje szellemileg mindig nyitott, önreflektív, kísérletező jellegű legyen.</w:t>
            </w:r>
          </w:p>
          <w:p w14:paraId="00BB8F9B" w14:textId="77777777" w:rsidR="00A778EE" w:rsidRPr="007D0236" w:rsidRDefault="00A778EE" w:rsidP="00404470">
            <w:pPr>
              <w:suppressAutoHyphens/>
              <w:rPr>
                <w:sz w:val="22"/>
                <w:szCs w:val="22"/>
              </w:rPr>
            </w:pPr>
            <w:r w:rsidRPr="007D0236">
              <w:rPr>
                <w:sz w:val="22"/>
                <w:szCs w:val="22"/>
              </w:rPr>
              <w:t>- Folyamatosan kutatja a művészeti gondolkodásmódjához illő új megoldásokat. Elkötelezett a művészeti alkotás szabadsága és öntörvényűsége mellett. Művészeti gyakorlatában a folyamatos tanulást, kísérletezést részesíti előnyben. Szakmája etikai normáit betartja.</w:t>
            </w:r>
          </w:p>
          <w:p w14:paraId="3680E1D6" w14:textId="77777777" w:rsidR="00A778EE" w:rsidRPr="007D0236" w:rsidRDefault="00A778EE" w:rsidP="00A778EE">
            <w:pPr>
              <w:suppressAutoHyphens/>
              <w:rPr>
                <w:b/>
                <w:bCs/>
                <w:sz w:val="22"/>
                <w:szCs w:val="22"/>
              </w:rPr>
            </w:pPr>
            <w:r w:rsidRPr="007D0236">
              <w:rPr>
                <w:b/>
                <w:bCs/>
                <w:sz w:val="22"/>
                <w:szCs w:val="22"/>
              </w:rPr>
              <w:t xml:space="preserve">d) autonómiája és felelőssége </w:t>
            </w:r>
          </w:p>
          <w:p w14:paraId="09649A62" w14:textId="77777777" w:rsidR="00A778EE" w:rsidRPr="007D0236" w:rsidRDefault="00A778EE" w:rsidP="00A778EE">
            <w:pPr>
              <w:suppressAutoHyphens/>
              <w:rPr>
                <w:sz w:val="22"/>
                <w:szCs w:val="22"/>
              </w:rPr>
            </w:pPr>
            <w:r w:rsidRPr="007D0236">
              <w:rPr>
                <w:sz w:val="22"/>
                <w:szCs w:val="22"/>
              </w:rPr>
              <w:t>- Olyan művészeti gondolkodásmódot képvisel, mely aktívan és kritikusan reagál az információs társadalom kihívásaira. Saját képzőművészeti koncepciója alapján alkot, önálló műveit és kooperációit magas színvonal, hozzáértés jellemzi. Rendszeresen kezdeményez, vezet és formál projekteket.</w:t>
            </w:r>
          </w:p>
          <w:p w14:paraId="73835F57" w14:textId="77777777" w:rsidR="00DC49F9" w:rsidRPr="007D0236" w:rsidRDefault="00A778EE" w:rsidP="00DC49F9">
            <w:pPr>
              <w:suppressAutoHyphens/>
              <w:rPr>
                <w:sz w:val="22"/>
                <w:szCs w:val="22"/>
                <w:lang w:val="cs-CZ"/>
              </w:rPr>
            </w:pPr>
            <w:r w:rsidRPr="007D0236">
              <w:rPr>
                <w:sz w:val="22"/>
                <w:szCs w:val="22"/>
              </w:rPr>
              <w:t>- Karakteres, mással össze nem téveszthető művészeti tevékenységet folytat. Alkotásai formai és tartalmi szempontból koherensek.</w:t>
            </w:r>
          </w:p>
        </w:tc>
      </w:tr>
      <w:tr w:rsidR="00DC49F9" w:rsidRPr="007D0236" w14:paraId="058B50A5" w14:textId="77777777">
        <w:trPr>
          <w:trHeight w:val="338"/>
        </w:trPr>
        <w:tc>
          <w:tcPr>
            <w:tcW w:w="9038" w:type="dxa"/>
            <w:gridSpan w:val="2"/>
            <w:shd w:val="clear" w:color="auto" w:fill="auto"/>
            <w:tcMar>
              <w:top w:w="57" w:type="dxa"/>
              <w:bottom w:w="57" w:type="dxa"/>
            </w:tcMar>
          </w:tcPr>
          <w:p w14:paraId="5F5CC8AC" w14:textId="77777777" w:rsidR="00DC49F9" w:rsidRPr="007D0236" w:rsidRDefault="00DC49F9" w:rsidP="00DC49F9">
            <w:pPr>
              <w:suppressAutoHyphens/>
              <w:spacing w:before="60"/>
              <w:jc w:val="both"/>
              <w:rPr>
                <w:b/>
                <w:sz w:val="22"/>
                <w:szCs w:val="22"/>
                <w:lang w:val="cs-CZ"/>
              </w:rPr>
            </w:pPr>
            <w:r w:rsidRPr="007D0236">
              <w:rPr>
                <w:b/>
                <w:sz w:val="22"/>
                <w:szCs w:val="22"/>
              </w:rPr>
              <w:lastRenderedPageBreak/>
              <w:t xml:space="preserve">Tantárgy felelőse: </w:t>
            </w:r>
            <w:r w:rsidRPr="007D0236">
              <w:rPr>
                <w:b/>
                <w:sz w:val="22"/>
                <w:szCs w:val="22"/>
                <w:lang w:val="cs-CZ"/>
              </w:rPr>
              <w:t>Sugár János</w:t>
            </w:r>
            <w:r w:rsidR="00404470" w:rsidRPr="007D0236">
              <w:rPr>
                <w:b/>
                <w:sz w:val="22"/>
                <w:szCs w:val="22"/>
                <w:lang w:val="cs-CZ"/>
              </w:rPr>
              <w:t xml:space="preserve"> </w:t>
            </w:r>
            <w:r w:rsidR="00404470" w:rsidRPr="007D0236">
              <w:rPr>
                <w:bCs/>
                <w:sz w:val="22"/>
                <w:szCs w:val="22"/>
                <w:lang w:val="cs-CZ"/>
              </w:rPr>
              <w:t>egyetemi tanár</w:t>
            </w:r>
            <w:r w:rsidR="007D0236" w:rsidRPr="007D0236">
              <w:rPr>
                <w:bCs/>
                <w:sz w:val="22"/>
                <w:szCs w:val="22"/>
                <w:lang w:val="cs-CZ"/>
              </w:rPr>
              <w:t xml:space="preserve"> DLA habil</w:t>
            </w:r>
          </w:p>
        </w:tc>
      </w:tr>
      <w:tr w:rsidR="00DC49F9" w:rsidRPr="007D0236" w14:paraId="6A0A86E7" w14:textId="77777777">
        <w:trPr>
          <w:trHeight w:val="337"/>
        </w:trPr>
        <w:tc>
          <w:tcPr>
            <w:tcW w:w="9038" w:type="dxa"/>
            <w:gridSpan w:val="2"/>
            <w:shd w:val="clear" w:color="auto" w:fill="auto"/>
            <w:tcMar>
              <w:top w:w="57" w:type="dxa"/>
              <w:bottom w:w="57" w:type="dxa"/>
            </w:tcMar>
          </w:tcPr>
          <w:p w14:paraId="4CA17B78" w14:textId="77777777" w:rsidR="00DC49F9" w:rsidRPr="007D0236" w:rsidRDefault="00DC49F9" w:rsidP="00DC49F9">
            <w:pPr>
              <w:suppressAutoHyphens/>
              <w:spacing w:before="60"/>
              <w:jc w:val="both"/>
              <w:rPr>
                <w:b/>
                <w:sz w:val="22"/>
                <w:szCs w:val="22"/>
              </w:rPr>
            </w:pPr>
            <w:r w:rsidRPr="007D0236">
              <w:rPr>
                <w:b/>
                <w:sz w:val="22"/>
                <w:szCs w:val="22"/>
              </w:rPr>
              <w:t>Tantárgy oktatásába bevont oktató(k)</w:t>
            </w:r>
            <w:r w:rsidR="008437DC" w:rsidRPr="007D0236">
              <w:rPr>
                <w:b/>
                <w:sz w:val="22"/>
                <w:szCs w:val="22"/>
              </w:rPr>
              <w:t xml:space="preserve">: Bakos Gábor, Eperjesi Ágnes, Kaszás Tamás, KissPál Szabolcs, Langh Róbert, Allan </w:t>
            </w:r>
            <w:proofErr w:type="spellStart"/>
            <w:r w:rsidR="008437DC" w:rsidRPr="007D0236">
              <w:rPr>
                <w:b/>
                <w:sz w:val="22"/>
                <w:szCs w:val="22"/>
              </w:rPr>
              <w:t>Siegel</w:t>
            </w:r>
            <w:proofErr w:type="spellEnd"/>
            <w:r w:rsidR="008437DC" w:rsidRPr="007D0236">
              <w:rPr>
                <w:b/>
                <w:sz w:val="22"/>
                <w:szCs w:val="22"/>
              </w:rPr>
              <w:t>, Szegedy-Maszák Zoltán</w:t>
            </w:r>
          </w:p>
        </w:tc>
      </w:tr>
      <w:tr w:rsidR="00DC49F9" w:rsidRPr="007D0236" w14:paraId="0CC1216C" w14:textId="77777777">
        <w:trPr>
          <w:trHeight w:val="337"/>
        </w:trPr>
        <w:tc>
          <w:tcPr>
            <w:tcW w:w="9038" w:type="dxa"/>
            <w:gridSpan w:val="2"/>
            <w:shd w:val="clear" w:color="auto" w:fill="auto"/>
            <w:tcMar>
              <w:top w:w="57" w:type="dxa"/>
              <w:bottom w:w="57" w:type="dxa"/>
            </w:tcMar>
          </w:tcPr>
          <w:p w14:paraId="30E643BB" w14:textId="77777777" w:rsidR="00DC49F9" w:rsidRPr="007D0236" w:rsidRDefault="00DC49F9" w:rsidP="00DC49F9">
            <w:pPr>
              <w:suppressAutoHyphens/>
              <w:spacing w:before="60"/>
              <w:jc w:val="both"/>
              <w:rPr>
                <w:b/>
                <w:sz w:val="22"/>
                <w:szCs w:val="22"/>
                <w:lang w:val="cs-CZ"/>
              </w:rPr>
            </w:pPr>
            <w:r w:rsidRPr="007D0236">
              <w:rPr>
                <w:b/>
                <w:sz w:val="22"/>
                <w:szCs w:val="22"/>
              </w:rPr>
              <w:t>A tantárgy rövidített címe:</w:t>
            </w:r>
            <w:r w:rsidRPr="007D0236">
              <w:rPr>
                <w:b/>
                <w:sz w:val="22"/>
                <w:szCs w:val="22"/>
                <w:lang w:val="cs-CZ"/>
              </w:rPr>
              <w:t xml:space="preserve"> </w:t>
            </w:r>
            <w:r w:rsidRPr="007D0236">
              <w:rPr>
                <w:b/>
                <w:sz w:val="22"/>
                <w:szCs w:val="22"/>
              </w:rPr>
              <w:t>Műtárgykészítés</w:t>
            </w:r>
          </w:p>
        </w:tc>
      </w:tr>
      <w:tr w:rsidR="00DC49F9" w:rsidRPr="007D0236" w14:paraId="764ED97E" w14:textId="77777777">
        <w:trPr>
          <w:trHeight w:val="337"/>
        </w:trPr>
        <w:tc>
          <w:tcPr>
            <w:tcW w:w="9038" w:type="dxa"/>
            <w:gridSpan w:val="2"/>
            <w:shd w:val="clear" w:color="auto" w:fill="auto"/>
            <w:tcMar>
              <w:top w:w="57" w:type="dxa"/>
              <w:bottom w:w="57" w:type="dxa"/>
            </w:tcMar>
          </w:tcPr>
          <w:p w14:paraId="682BE075" w14:textId="77777777" w:rsidR="00DC49F9" w:rsidRPr="007D0236" w:rsidRDefault="00DC49F9" w:rsidP="00DC49F9">
            <w:pPr>
              <w:suppressAutoHyphens/>
              <w:spacing w:before="60"/>
              <w:jc w:val="both"/>
              <w:rPr>
                <w:b/>
                <w:sz w:val="22"/>
                <w:szCs w:val="22"/>
              </w:rPr>
            </w:pPr>
            <w:r w:rsidRPr="007D0236">
              <w:rPr>
                <w:b/>
                <w:sz w:val="22"/>
                <w:szCs w:val="22"/>
              </w:rPr>
              <w:t>Tantárgykódja:</w:t>
            </w:r>
            <w:r w:rsidR="00491FD7" w:rsidRPr="007D0236">
              <w:rPr>
                <w:b/>
                <w:sz w:val="22"/>
                <w:szCs w:val="22"/>
              </w:rPr>
              <w:t xml:space="preserve"> INM-MŰKÉ</w:t>
            </w:r>
          </w:p>
        </w:tc>
      </w:tr>
      <w:tr w:rsidR="00DC49F9" w:rsidRPr="007D0236" w14:paraId="31CBEC42" w14:textId="77777777">
        <w:trPr>
          <w:trHeight w:val="337"/>
        </w:trPr>
        <w:tc>
          <w:tcPr>
            <w:tcW w:w="9038" w:type="dxa"/>
            <w:gridSpan w:val="2"/>
            <w:shd w:val="clear" w:color="auto" w:fill="auto"/>
            <w:tcMar>
              <w:top w:w="57" w:type="dxa"/>
              <w:bottom w:w="57" w:type="dxa"/>
            </w:tcMar>
          </w:tcPr>
          <w:p w14:paraId="49FAB3AE" w14:textId="77777777" w:rsidR="00DC49F9" w:rsidRPr="007D0236" w:rsidRDefault="00DC49F9" w:rsidP="00DC49F9">
            <w:pPr>
              <w:suppressAutoHyphens/>
              <w:spacing w:before="60"/>
              <w:jc w:val="both"/>
              <w:rPr>
                <w:sz w:val="22"/>
                <w:szCs w:val="22"/>
              </w:rPr>
            </w:pPr>
            <w:r w:rsidRPr="007D0236">
              <w:rPr>
                <w:b/>
                <w:sz w:val="22"/>
                <w:szCs w:val="22"/>
              </w:rPr>
              <w:t xml:space="preserve">Felelős tanszéke: </w:t>
            </w:r>
            <w:proofErr w:type="spellStart"/>
            <w:r w:rsidRPr="007D0236">
              <w:rPr>
                <w:sz w:val="22"/>
                <w:szCs w:val="22"/>
              </w:rPr>
              <w:t>Intermédia</w:t>
            </w:r>
            <w:proofErr w:type="spellEnd"/>
            <w:r w:rsidRPr="007D0236">
              <w:rPr>
                <w:sz w:val="22"/>
                <w:szCs w:val="22"/>
              </w:rPr>
              <w:t xml:space="preserve"> Tanszék</w:t>
            </w:r>
          </w:p>
        </w:tc>
      </w:tr>
      <w:tr w:rsidR="00DC49F9" w:rsidRPr="007D0236" w14:paraId="0C3CBF75" w14:textId="77777777">
        <w:trPr>
          <w:trHeight w:val="337"/>
        </w:trPr>
        <w:tc>
          <w:tcPr>
            <w:tcW w:w="9038" w:type="dxa"/>
            <w:gridSpan w:val="2"/>
            <w:shd w:val="clear" w:color="auto" w:fill="auto"/>
            <w:tcMar>
              <w:top w:w="57" w:type="dxa"/>
              <w:bottom w:w="57" w:type="dxa"/>
            </w:tcMar>
          </w:tcPr>
          <w:p w14:paraId="773375D7" w14:textId="77777777" w:rsidR="00DC49F9" w:rsidRPr="007D0236" w:rsidRDefault="00DC49F9" w:rsidP="008437DC">
            <w:pPr>
              <w:suppressAutoHyphens/>
              <w:spacing w:before="60"/>
              <w:jc w:val="both"/>
              <w:rPr>
                <w:b/>
                <w:sz w:val="22"/>
                <w:szCs w:val="22"/>
              </w:rPr>
            </w:pPr>
            <w:r w:rsidRPr="007D0236">
              <w:rPr>
                <w:b/>
                <w:sz w:val="22"/>
                <w:szCs w:val="22"/>
              </w:rPr>
              <w:t xml:space="preserve">Képzési idő szemeszterekben: </w:t>
            </w:r>
            <w:r w:rsidR="008437DC" w:rsidRPr="007D0236">
              <w:rPr>
                <w:sz w:val="22"/>
                <w:szCs w:val="22"/>
                <w:lang w:val="cs-CZ"/>
              </w:rPr>
              <w:t>10</w:t>
            </w:r>
            <w:r w:rsidR="00A778EE" w:rsidRPr="007D0236">
              <w:rPr>
                <w:sz w:val="22"/>
                <w:szCs w:val="22"/>
                <w:lang w:val="cs-CZ"/>
              </w:rPr>
              <w:t xml:space="preserve"> </w:t>
            </w:r>
            <w:r w:rsidRPr="007D0236">
              <w:rPr>
                <w:sz w:val="22"/>
                <w:szCs w:val="22"/>
                <w:lang w:val="cs-CZ"/>
              </w:rPr>
              <w:t>félév</w:t>
            </w:r>
          </w:p>
        </w:tc>
      </w:tr>
      <w:tr w:rsidR="00DC49F9" w:rsidRPr="007D0236" w14:paraId="65D329CE" w14:textId="77777777">
        <w:trPr>
          <w:trHeight w:val="337"/>
        </w:trPr>
        <w:tc>
          <w:tcPr>
            <w:tcW w:w="9038" w:type="dxa"/>
            <w:gridSpan w:val="2"/>
            <w:shd w:val="clear" w:color="auto" w:fill="auto"/>
            <w:tcMar>
              <w:top w:w="57" w:type="dxa"/>
              <w:bottom w:w="57" w:type="dxa"/>
            </w:tcMar>
          </w:tcPr>
          <w:p w14:paraId="118992D8" w14:textId="77777777" w:rsidR="00DC49F9" w:rsidRPr="007D0236" w:rsidRDefault="00DC49F9" w:rsidP="008437DC">
            <w:pPr>
              <w:suppressAutoHyphens/>
              <w:spacing w:before="60"/>
              <w:jc w:val="both"/>
              <w:rPr>
                <w:sz w:val="22"/>
                <w:szCs w:val="22"/>
              </w:rPr>
            </w:pPr>
            <w:r w:rsidRPr="007D0236">
              <w:rPr>
                <w:b/>
                <w:sz w:val="22"/>
                <w:szCs w:val="22"/>
              </w:rPr>
              <w:t xml:space="preserve">Tanórák száma összesen: </w:t>
            </w:r>
            <w:r w:rsidR="008437DC" w:rsidRPr="007D0236">
              <w:rPr>
                <w:sz w:val="22"/>
                <w:szCs w:val="22"/>
                <w:lang w:val="cs-CZ"/>
              </w:rPr>
              <w:t>560</w:t>
            </w:r>
            <w:r w:rsidRPr="007D0236">
              <w:rPr>
                <w:sz w:val="22"/>
                <w:szCs w:val="22"/>
              </w:rPr>
              <w:t xml:space="preserve"> tanóra</w:t>
            </w:r>
          </w:p>
        </w:tc>
      </w:tr>
      <w:tr w:rsidR="00DC49F9" w:rsidRPr="007D0236" w14:paraId="68A7ADA7" w14:textId="77777777">
        <w:trPr>
          <w:trHeight w:val="337"/>
        </w:trPr>
        <w:tc>
          <w:tcPr>
            <w:tcW w:w="9038" w:type="dxa"/>
            <w:gridSpan w:val="2"/>
            <w:shd w:val="clear" w:color="auto" w:fill="auto"/>
            <w:tcMar>
              <w:top w:w="57" w:type="dxa"/>
              <w:bottom w:w="57" w:type="dxa"/>
            </w:tcMar>
          </w:tcPr>
          <w:p w14:paraId="70F7ACA8" w14:textId="77777777" w:rsidR="00DC49F9" w:rsidRPr="007D0236" w:rsidRDefault="00DC49F9" w:rsidP="00DC49F9">
            <w:pPr>
              <w:spacing w:line="360" w:lineRule="auto"/>
              <w:rPr>
                <w:b/>
                <w:sz w:val="22"/>
                <w:szCs w:val="22"/>
                <w:lang w:val="cs-CZ"/>
              </w:rPr>
            </w:pPr>
            <w:r w:rsidRPr="007D0236">
              <w:rPr>
                <w:b/>
                <w:sz w:val="22"/>
                <w:szCs w:val="22"/>
              </w:rPr>
              <w:t>Tanulmányi követelmények:</w:t>
            </w:r>
            <w:r w:rsidRPr="007D0236">
              <w:rPr>
                <w:b/>
                <w:sz w:val="22"/>
                <w:szCs w:val="22"/>
                <w:lang w:val="cs-CZ"/>
              </w:rPr>
              <w:t xml:space="preserve"> </w:t>
            </w:r>
            <w:r w:rsidRPr="007D0236">
              <w:rPr>
                <w:sz w:val="22"/>
                <w:szCs w:val="22"/>
              </w:rPr>
              <w:t>A kiadott feladatok elvégzése, aktivitás.</w:t>
            </w:r>
          </w:p>
        </w:tc>
      </w:tr>
      <w:tr w:rsidR="00DC49F9" w:rsidRPr="007D0236" w14:paraId="4941B984" w14:textId="77777777">
        <w:trPr>
          <w:trHeight w:val="337"/>
        </w:trPr>
        <w:tc>
          <w:tcPr>
            <w:tcW w:w="9038" w:type="dxa"/>
            <w:gridSpan w:val="2"/>
            <w:shd w:val="clear" w:color="auto" w:fill="auto"/>
            <w:tcMar>
              <w:top w:w="57" w:type="dxa"/>
              <w:bottom w:w="57" w:type="dxa"/>
            </w:tcMar>
          </w:tcPr>
          <w:p w14:paraId="03BDCCFE" w14:textId="77777777" w:rsidR="00DC49F9" w:rsidRPr="007D0236" w:rsidRDefault="00DC49F9" w:rsidP="00DC49F9">
            <w:pPr>
              <w:rPr>
                <w:b/>
                <w:sz w:val="22"/>
                <w:szCs w:val="22"/>
                <w:lang w:val="cs-CZ"/>
              </w:rPr>
            </w:pPr>
            <w:r w:rsidRPr="007D0236">
              <w:rPr>
                <w:b/>
                <w:sz w:val="22"/>
                <w:szCs w:val="22"/>
              </w:rPr>
              <w:t>Oktatási módszerek</w:t>
            </w:r>
            <w:r w:rsidRPr="007D0236">
              <w:rPr>
                <w:b/>
                <w:sz w:val="22"/>
                <w:szCs w:val="22"/>
                <w:lang w:val="cs-CZ"/>
              </w:rPr>
              <w:t xml:space="preserve"> </w:t>
            </w:r>
          </w:p>
          <w:p w14:paraId="236DE047" w14:textId="77777777" w:rsidR="00DC49F9" w:rsidRPr="007D0236" w:rsidRDefault="00DC49F9" w:rsidP="00A778EE">
            <w:pPr>
              <w:rPr>
                <w:sz w:val="22"/>
                <w:szCs w:val="22"/>
              </w:rPr>
            </w:pPr>
            <w:r w:rsidRPr="007D0236">
              <w:rPr>
                <w:sz w:val="22"/>
                <w:szCs w:val="22"/>
                <w:lang w:val="cs-CZ"/>
              </w:rPr>
              <w:t>Műelemzés</w:t>
            </w:r>
            <w:r w:rsidRPr="007D0236">
              <w:rPr>
                <w:sz w:val="22"/>
                <w:szCs w:val="22"/>
              </w:rPr>
              <w:t>, klas</w:t>
            </w:r>
            <w:r w:rsidR="007D0236">
              <w:rPr>
                <w:sz w:val="22"/>
                <w:szCs w:val="22"/>
              </w:rPr>
              <w:t>s</w:t>
            </w:r>
            <w:r w:rsidRPr="007D0236">
              <w:rPr>
                <w:sz w:val="22"/>
                <w:szCs w:val="22"/>
              </w:rPr>
              <w:t xml:space="preserve">zikus video art művek és a hallgatók által készített munkák, valamint a kiadott </w:t>
            </w:r>
            <w:r w:rsidRPr="007D0236">
              <w:rPr>
                <w:sz w:val="22"/>
                <w:szCs w:val="22"/>
              </w:rPr>
              <w:lastRenderedPageBreak/>
              <w:t>feladatokra készült munkák közös elemzése a radikál</w:t>
            </w:r>
            <w:r w:rsidR="00A778EE" w:rsidRPr="007D0236">
              <w:rPr>
                <w:sz w:val="22"/>
                <w:szCs w:val="22"/>
              </w:rPr>
              <w:t>is interpretáció technikájával.</w:t>
            </w:r>
          </w:p>
        </w:tc>
      </w:tr>
      <w:tr w:rsidR="00DC49F9" w:rsidRPr="007D0236" w14:paraId="6076CBC5" w14:textId="77777777">
        <w:trPr>
          <w:trHeight w:val="337"/>
        </w:trPr>
        <w:tc>
          <w:tcPr>
            <w:tcW w:w="9038" w:type="dxa"/>
            <w:gridSpan w:val="2"/>
            <w:shd w:val="clear" w:color="auto" w:fill="auto"/>
            <w:tcMar>
              <w:top w:w="57" w:type="dxa"/>
              <w:bottom w:w="57" w:type="dxa"/>
            </w:tcMar>
          </w:tcPr>
          <w:p w14:paraId="7976DFDB" w14:textId="77777777" w:rsidR="00DC49F9" w:rsidRPr="007D0236" w:rsidRDefault="00DC49F9" w:rsidP="00A778EE">
            <w:pPr>
              <w:rPr>
                <w:b/>
                <w:sz w:val="22"/>
                <w:szCs w:val="22"/>
                <w:lang w:val="cs-CZ"/>
              </w:rPr>
            </w:pPr>
            <w:r w:rsidRPr="007D0236">
              <w:rPr>
                <w:b/>
                <w:sz w:val="22"/>
                <w:szCs w:val="22"/>
              </w:rPr>
              <w:lastRenderedPageBreak/>
              <w:t>Javasolt tanulási módszerek:</w:t>
            </w:r>
            <w:r w:rsidR="006D06A0" w:rsidRPr="007D0236">
              <w:rPr>
                <w:b/>
                <w:sz w:val="22"/>
                <w:szCs w:val="22"/>
                <w:lang w:val="cs-CZ"/>
              </w:rPr>
              <w:t xml:space="preserve"> </w:t>
            </w:r>
            <w:r w:rsidRPr="007D0236">
              <w:rPr>
                <w:sz w:val="22"/>
                <w:szCs w:val="22"/>
              </w:rPr>
              <w:t>A műtermi gyakorlatokon való részvétel, a felvetett témák önálló kutatása (könyvtár, internet), a javasolt olvasnivaló</w:t>
            </w:r>
            <w:r w:rsidR="00A778EE" w:rsidRPr="007D0236">
              <w:rPr>
                <w:sz w:val="22"/>
                <w:szCs w:val="22"/>
              </w:rPr>
              <w:t>k ismerete, új témák felvetése.</w:t>
            </w:r>
          </w:p>
        </w:tc>
      </w:tr>
      <w:tr w:rsidR="00DC49F9" w:rsidRPr="007D0236" w14:paraId="71F18CF7" w14:textId="77777777">
        <w:trPr>
          <w:trHeight w:val="337"/>
        </w:trPr>
        <w:tc>
          <w:tcPr>
            <w:tcW w:w="9038" w:type="dxa"/>
            <w:gridSpan w:val="2"/>
            <w:shd w:val="clear" w:color="auto" w:fill="auto"/>
            <w:tcMar>
              <w:top w:w="57" w:type="dxa"/>
              <w:bottom w:w="57" w:type="dxa"/>
            </w:tcMar>
          </w:tcPr>
          <w:p w14:paraId="48741E1B" w14:textId="77777777" w:rsidR="00DC49F9" w:rsidRPr="007D0236" w:rsidRDefault="00DC49F9" w:rsidP="00DC49F9">
            <w:pPr>
              <w:rPr>
                <w:b/>
                <w:sz w:val="22"/>
                <w:szCs w:val="22"/>
                <w:lang w:val="cs-CZ"/>
              </w:rPr>
            </w:pPr>
            <w:r w:rsidRPr="007D0236">
              <w:rPr>
                <w:b/>
                <w:sz w:val="22"/>
                <w:szCs w:val="22"/>
              </w:rPr>
              <w:t>A hallgató egyéni munkával megoldandó feladatainak száma:</w:t>
            </w:r>
            <w:r w:rsidRPr="007D0236">
              <w:rPr>
                <w:b/>
                <w:sz w:val="22"/>
                <w:szCs w:val="22"/>
                <w:lang w:val="cs-CZ"/>
              </w:rPr>
              <w:t xml:space="preserve"> </w:t>
            </w:r>
            <w:r w:rsidR="00A778EE" w:rsidRPr="007D0236">
              <w:rPr>
                <w:b/>
                <w:sz w:val="22"/>
                <w:szCs w:val="22"/>
                <w:lang w:val="cs-CZ"/>
              </w:rPr>
              <w:t>Változó.</w:t>
            </w:r>
          </w:p>
          <w:p w14:paraId="29B3CDF9" w14:textId="77777777" w:rsidR="00DC49F9" w:rsidRPr="007D0236" w:rsidRDefault="00DC49F9" w:rsidP="00A778EE">
            <w:pPr>
              <w:rPr>
                <w:sz w:val="22"/>
                <w:szCs w:val="22"/>
              </w:rPr>
            </w:pPr>
            <w:r w:rsidRPr="007D0236">
              <w:rPr>
                <w:sz w:val="22"/>
                <w:szCs w:val="22"/>
                <w:lang w:val="cs-CZ"/>
              </w:rPr>
              <w:t>Alkotómunka</w:t>
            </w:r>
            <w:r w:rsidRPr="007D0236">
              <w:rPr>
                <w:sz w:val="22"/>
                <w:szCs w:val="22"/>
              </w:rPr>
              <w:t xml:space="preserve"> különféle te</w:t>
            </w:r>
            <w:r w:rsidR="00A778EE" w:rsidRPr="007D0236">
              <w:rPr>
                <w:sz w:val="22"/>
                <w:szCs w:val="22"/>
              </w:rPr>
              <w:t>chnikákban a rajztól a videóig.</w:t>
            </w:r>
          </w:p>
        </w:tc>
      </w:tr>
      <w:tr w:rsidR="00DC49F9" w:rsidRPr="007D0236" w14:paraId="28476FA9" w14:textId="77777777">
        <w:trPr>
          <w:trHeight w:val="337"/>
        </w:trPr>
        <w:tc>
          <w:tcPr>
            <w:tcW w:w="9038" w:type="dxa"/>
            <w:gridSpan w:val="2"/>
            <w:shd w:val="clear" w:color="auto" w:fill="auto"/>
            <w:tcMar>
              <w:top w:w="57" w:type="dxa"/>
              <w:bottom w:w="57" w:type="dxa"/>
            </w:tcMar>
          </w:tcPr>
          <w:p w14:paraId="5AB9D2D2" w14:textId="77777777" w:rsidR="00DC49F9" w:rsidRPr="007D0236" w:rsidRDefault="00DC49F9" w:rsidP="00DC49F9">
            <w:pPr>
              <w:suppressAutoHyphens/>
              <w:spacing w:before="60"/>
              <w:jc w:val="both"/>
              <w:rPr>
                <w:b/>
                <w:sz w:val="22"/>
                <w:szCs w:val="22"/>
                <w:lang w:val="cs-CZ"/>
              </w:rPr>
            </w:pPr>
            <w:r w:rsidRPr="007D0236">
              <w:rPr>
                <w:b/>
                <w:sz w:val="22"/>
                <w:szCs w:val="22"/>
              </w:rPr>
              <w:t>Felhasználható fontosabb technikai és egyéb segédeszközök:</w:t>
            </w:r>
            <w:r w:rsidRPr="007D0236">
              <w:rPr>
                <w:b/>
                <w:sz w:val="22"/>
                <w:szCs w:val="22"/>
                <w:lang w:val="cs-CZ"/>
              </w:rPr>
              <w:t xml:space="preserve"> </w:t>
            </w:r>
          </w:p>
          <w:p w14:paraId="25D99C21" w14:textId="77777777" w:rsidR="00DC49F9" w:rsidRPr="007D0236" w:rsidRDefault="00DC49F9" w:rsidP="00DC49F9">
            <w:pPr>
              <w:suppressAutoHyphens/>
              <w:spacing w:before="60"/>
              <w:jc w:val="both"/>
              <w:rPr>
                <w:b/>
                <w:sz w:val="22"/>
                <w:szCs w:val="22"/>
                <w:lang w:val="cs-CZ"/>
              </w:rPr>
            </w:pPr>
            <w:r w:rsidRPr="007D0236">
              <w:rPr>
                <w:sz w:val="22"/>
                <w:szCs w:val="22"/>
                <w:lang w:val="cs-CZ"/>
              </w:rPr>
              <w:t>whiteboard, számítógép, projektor, videókamera, fotókamera, papír, pasztell, filctoll</w:t>
            </w:r>
          </w:p>
        </w:tc>
      </w:tr>
      <w:tr w:rsidR="00DC49F9" w:rsidRPr="007D0236" w14:paraId="509A103E" w14:textId="77777777">
        <w:trPr>
          <w:trHeight w:val="337"/>
        </w:trPr>
        <w:tc>
          <w:tcPr>
            <w:tcW w:w="9038" w:type="dxa"/>
            <w:gridSpan w:val="2"/>
            <w:shd w:val="clear" w:color="auto" w:fill="auto"/>
            <w:tcMar>
              <w:top w:w="57" w:type="dxa"/>
              <w:bottom w:w="57" w:type="dxa"/>
            </w:tcMar>
          </w:tcPr>
          <w:p w14:paraId="57937FC8" w14:textId="77777777" w:rsidR="00DC49F9" w:rsidRPr="007D0236" w:rsidRDefault="00DC49F9" w:rsidP="008437DC">
            <w:pPr>
              <w:suppressAutoHyphens/>
              <w:spacing w:before="60"/>
              <w:jc w:val="both"/>
              <w:rPr>
                <w:b/>
                <w:sz w:val="22"/>
                <w:szCs w:val="22"/>
              </w:rPr>
            </w:pPr>
            <w:r w:rsidRPr="007D0236">
              <w:rPr>
                <w:b/>
                <w:sz w:val="22"/>
                <w:szCs w:val="22"/>
              </w:rPr>
              <w:t>Szabadon választható (az infrastrukturális adottságokat figyelembe véve) tárgyként meghirdetve a jelentkező hallgatók létszáma (a tárgyat kötelezően felvevő hallgatóval együtt): korlátozott:</w:t>
            </w:r>
            <w:r w:rsidR="00A778EE" w:rsidRPr="007D0236">
              <w:rPr>
                <w:b/>
                <w:sz w:val="22"/>
                <w:szCs w:val="22"/>
              </w:rPr>
              <w:t xml:space="preserve">30 </w:t>
            </w:r>
            <w:r w:rsidRPr="007D0236">
              <w:rPr>
                <w:b/>
                <w:sz w:val="22"/>
                <w:szCs w:val="22"/>
              </w:rPr>
              <w:t>fő</w:t>
            </w:r>
          </w:p>
        </w:tc>
      </w:tr>
    </w:tbl>
    <w:p w14:paraId="416E0CA4" w14:textId="77777777" w:rsidR="00DC49F9" w:rsidRDefault="00DC49F9" w:rsidP="007D0236">
      <w:pPr>
        <w:rPr>
          <w:sz w:val="22"/>
          <w:szCs w:val="22"/>
        </w:rPr>
      </w:pPr>
    </w:p>
    <w:sectPr w:rsidR="00DC49F9" w:rsidSect="007D0236">
      <w:foot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52082" w14:textId="77777777" w:rsidR="00E55104" w:rsidRDefault="00E55104" w:rsidP="00DC49F9">
      <w:r>
        <w:separator/>
      </w:r>
    </w:p>
  </w:endnote>
  <w:endnote w:type="continuationSeparator" w:id="0">
    <w:p w14:paraId="5CE3AEA0" w14:textId="77777777" w:rsidR="00E55104" w:rsidRDefault="00E55104" w:rsidP="00DC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47F7D" w14:textId="77777777" w:rsidR="006D06A0" w:rsidRDefault="006D06A0">
    <w:pPr>
      <w:pStyle w:val="llb"/>
      <w:jc w:val="right"/>
    </w:pPr>
    <w:r>
      <w:fldChar w:fldCharType="begin"/>
    </w:r>
    <w:r>
      <w:instrText xml:space="preserve"> PAGE   \* MERGEFORMAT </w:instrText>
    </w:r>
    <w:r>
      <w:fldChar w:fldCharType="separate"/>
    </w:r>
    <w:r w:rsidR="00600882">
      <w:rPr>
        <w:noProof/>
      </w:rPr>
      <w:t>3</w:t>
    </w:r>
    <w:r>
      <w:rPr>
        <w:noProof/>
      </w:rPr>
      <w:fldChar w:fldCharType="end"/>
    </w:r>
  </w:p>
  <w:p w14:paraId="094BB4E2" w14:textId="77777777" w:rsidR="006D06A0" w:rsidRDefault="006D06A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7901C" w14:textId="77777777" w:rsidR="00E55104" w:rsidRDefault="00E55104" w:rsidP="00DC49F9">
      <w:r>
        <w:separator/>
      </w:r>
    </w:p>
  </w:footnote>
  <w:footnote w:type="continuationSeparator" w:id="0">
    <w:p w14:paraId="42885BD0" w14:textId="77777777" w:rsidR="00E55104" w:rsidRDefault="00E55104" w:rsidP="00DC4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41709E"/>
    <w:multiLevelType w:val="hybridMultilevel"/>
    <w:tmpl w:val="A6B85AB6"/>
    <w:lvl w:ilvl="0" w:tplc="EFFC4698">
      <w:start w:val="1"/>
      <w:numFmt w:val="lowerLetter"/>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5F7B"/>
    <w:rsid w:val="00127214"/>
    <w:rsid w:val="00271C5E"/>
    <w:rsid w:val="00301A57"/>
    <w:rsid w:val="00404470"/>
    <w:rsid w:val="00491FD7"/>
    <w:rsid w:val="004B34B3"/>
    <w:rsid w:val="00600882"/>
    <w:rsid w:val="006249C0"/>
    <w:rsid w:val="0066099A"/>
    <w:rsid w:val="006765B7"/>
    <w:rsid w:val="006D06A0"/>
    <w:rsid w:val="007D0236"/>
    <w:rsid w:val="008437DC"/>
    <w:rsid w:val="008C72CE"/>
    <w:rsid w:val="008D32EF"/>
    <w:rsid w:val="0095657F"/>
    <w:rsid w:val="00A76B43"/>
    <w:rsid w:val="00A778EE"/>
    <w:rsid w:val="00CB1310"/>
    <w:rsid w:val="00D256FD"/>
    <w:rsid w:val="00D45575"/>
    <w:rsid w:val="00DC37FE"/>
    <w:rsid w:val="00DC49F9"/>
    <w:rsid w:val="00E55104"/>
    <w:rsid w:val="00EE45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19F58"/>
  <w15:chartTrackingRefBased/>
  <w15:docId w15:val="{33E70008-62B8-40FF-98A1-A9CAD8A1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85F7B"/>
    <w:rPr>
      <w:rFonts w:ascii="Times New Roman" w:eastAsia="Times New Roman" w:hAnsi="Times New Roman"/>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semiHidden/>
    <w:rsid w:val="00885F7B"/>
    <w:rPr>
      <w:vertAlign w:val="superscript"/>
    </w:rPr>
  </w:style>
  <w:style w:type="paragraph" w:styleId="Lbjegyzetszveg">
    <w:name w:val="footnote text"/>
    <w:basedOn w:val="Norml"/>
    <w:link w:val="LbjegyzetszvegChar"/>
    <w:semiHidden/>
    <w:rsid w:val="00885F7B"/>
  </w:style>
  <w:style w:type="character" w:customStyle="1" w:styleId="LbjegyzetszvegChar">
    <w:name w:val="Lábjegyzetszöveg Char"/>
    <w:link w:val="Lbjegyzetszveg"/>
    <w:semiHidden/>
    <w:rsid w:val="00885F7B"/>
    <w:rPr>
      <w:rFonts w:ascii="Times New Roman" w:eastAsia="Times New Roman" w:hAnsi="Times New Roman" w:cs="Times New Roman"/>
      <w:sz w:val="20"/>
      <w:szCs w:val="20"/>
      <w:lang w:eastAsia="hu-HU"/>
    </w:rPr>
  </w:style>
  <w:style w:type="paragraph" w:customStyle="1" w:styleId="CharChar1CharCharCharChar">
    <w:name w:val=" Char Char1 Char Char Char Char"/>
    <w:basedOn w:val="Norml"/>
    <w:rsid w:val="00885F7B"/>
    <w:pPr>
      <w:spacing w:after="160" w:line="240" w:lineRule="exact"/>
    </w:pPr>
    <w:rPr>
      <w:rFonts w:ascii="Tahoma" w:hAnsi="Tahoma" w:cs="Tahoma"/>
      <w:lang w:val="en-US" w:eastAsia="en-US"/>
    </w:rPr>
  </w:style>
  <w:style w:type="character" w:styleId="Hiperhivatkozs">
    <w:name w:val="Hyperlink"/>
    <w:uiPriority w:val="99"/>
    <w:unhideWhenUsed/>
    <w:rsid w:val="00730B50"/>
    <w:rPr>
      <w:color w:val="0000FF"/>
      <w:u w:val="single"/>
    </w:rPr>
  </w:style>
  <w:style w:type="character" w:customStyle="1" w:styleId="apple-converted-space">
    <w:name w:val="apple-converted-space"/>
    <w:rsid w:val="00730B50"/>
  </w:style>
  <w:style w:type="paragraph" w:styleId="Csakszveg">
    <w:name w:val="Plain Text"/>
    <w:basedOn w:val="Norml"/>
    <w:rsid w:val="00020C43"/>
    <w:rPr>
      <w:rFonts w:ascii="Courier" w:hAnsi="Courier"/>
      <w:sz w:val="24"/>
      <w:lang w:val="en-US" w:eastAsia="en-US"/>
    </w:rPr>
  </w:style>
  <w:style w:type="paragraph" w:styleId="lfej">
    <w:name w:val="header"/>
    <w:basedOn w:val="Norml"/>
    <w:link w:val="lfejChar"/>
    <w:uiPriority w:val="99"/>
    <w:unhideWhenUsed/>
    <w:rsid w:val="00404470"/>
    <w:pPr>
      <w:tabs>
        <w:tab w:val="center" w:pos="4536"/>
        <w:tab w:val="right" w:pos="9072"/>
      </w:tabs>
    </w:pPr>
  </w:style>
  <w:style w:type="character" w:customStyle="1" w:styleId="lfejChar">
    <w:name w:val="Élőfej Char"/>
    <w:link w:val="lfej"/>
    <w:uiPriority w:val="99"/>
    <w:rsid w:val="00404470"/>
    <w:rPr>
      <w:rFonts w:ascii="Times New Roman" w:eastAsia="Times New Roman" w:hAnsi="Times New Roman"/>
    </w:rPr>
  </w:style>
  <w:style w:type="paragraph" w:styleId="llb">
    <w:name w:val="footer"/>
    <w:basedOn w:val="Norml"/>
    <w:link w:val="llbChar"/>
    <w:uiPriority w:val="99"/>
    <w:unhideWhenUsed/>
    <w:rsid w:val="00404470"/>
    <w:pPr>
      <w:tabs>
        <w:tab w:val="center" w:pos="4536"/>
        <w:tab w:val="right" w:pos="9072"/>
      </w:tabs>
    </w:pPr>
  </w:style>
  <w:style w:type="character" w:customStyle="1" w:styleId="llbChar">
    <w:name w:val="Élőláb Char"/>
    <w:link w:val="llb"/>
    <w:uiPriority w:val="99"/>
    <w:rsid w:val="0040447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pecial:BookSources/0946061122" TargetMode="External"/><Relationship Id="rId3" Type="http://schemas.openxmlformats.org/officeDocument/2006/relationships/settings" Target="settings.xml"/><Relationship Id="rId7" Type="http://schemas.openxmlformats.org/officeDocument/2006/relationships/hyperlink" Target="https://en.wikipedia.org/wiki/Special:BookSources/094229979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Special:BookSources/9780939682065"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7120</Characters>
  <Application>Microsoft Office Word</Application>
  <DocSecurity>0</DocSecurity>
  <Lines>59</Lines>
  <Paragraphs>16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Magyar Képzőművészeti Egyetem</Company>
  <LinksUpToDate>false</LinksUpToDate>
  <CharactersWithSpaces>8135</CharactersWithSpaces>
  <SharedDoc>false</SharedDoc>
  <HLinks>
    <vt:vector size="18" baseType="variant">
      <vt:variant>
        <vt:i4>3145845</vt:i4>
      </vt:variant>
      <vt:variant>
        <vt:i4>6</vt:i4>
      </vt:variant>
      <vt:variant>
        <vt:i4>0</vt:i4>
      </vt:variant>
      <vt:variant>
        <vt:i4>5</vt:i4>
      </vt:variant>
      <vt:variant>
        <vt:lpwstr>https://en.wikipedia.org/wiki/Special:BookSources/9780939682065</vt:lpwstr>
      </vt:variant>
      <vt:variant>
        <vt:lpwstr/>
      </vt:variant>
      <vt:variant>
        <vt:i4>786507</vt:i4>
      </vt:variant>
      <vt:variant>
        <vt:i4>3</vt:i4>
      </vt:variant>
      <vt:variant>
        <vt:i4>0</vt:i4>
      </vt:variant>
      <vt:variant>
        <vt:i4>5</vt:i4>
      </vt:variant>
      <vt:variant>
        <vt:lpwstr>https://en.wikipedia.org/wiki/Special:BookSources/0946061122</vt:lpwstr>
      </vt:variant>
      <vt:variant>
        <vt:lpwstr/>
      </vt:variant>
      <vt:variant>
        <vt:i4>393290</vt:i4>
      </vt:variant>
      <vt:variant>
        <vt:i4>0</vt:i4>
      </vt:variant>
      <vt:variant>
        <vt:i4>0</vt:i4>
      </vt:variant>
      <vt:variant>
        <vt:i4>5</vt:i4>
      </vt:variant>
      <vt:variant>
        <vt:lpwstr>https://en.wikipedia.org/wiki/Special:BookSources/0942299795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Csőke Judit</dc:creator>
  <cp:keywords/>
  <cp:lastModifiedBy>Pongó Istvánné</cp:lastModifiedBy>
  <cp:revision>2</cp:revision>
  <cp:lastPrinted>2017-05-16T12:37:00Z</cp:lastPrinted>
  <dcterms:created xsi:type="dcterms:W3CDTF">2021-01-02T15:39:00Z</dcterms:created>
  <dcterms:modified xsi:type="dcterms:W3CDTF">2021-01-02T15:39:00Z</dcterms:modified>
</cp:coreProperties>
</file>