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1"/>
        <w:gridCol w:w="2712"/>
      </w:tblGrid>
      <w:tr w:rsidR="00DE723E" w:rsidRPr="002A6283" w14:paraId="3CA84708" w14:textId="77777777" w:rsidTr="006A2761">
        <w:tc>
          <w:tcPr>
            <w:tcW w:w="6531" w:type="dxa"/>
            <w:tcBorders>
              <w:top w:val="single" w:sz="4" w:space="0" w:color="auto"/>
              <w:left w:val="single" w:sz="4" w:space="0" w:color="auto"/>
              <w:right w:val="single" w:sz="4" w:space="0" w:color="auto"/>
            </w:tcBorders>
            <w:tcMar>
              <w:top w:w="57" w:type="dxa"/>
              <w:bottom w:w="57" w:type="dxa"/>
            </w:tcMar>
          </w:tcPr>
          <w:p w14:paraId="63261B35" w14:textId="2603787C" w:rsidR="002F0B6D" w:rsidRPr="002A6283" w:rsidRDefault="00DE723E" w:rsidP="002F0B6D">
            <w:pPr>
              <w:rPr>
                <w:sz w:val="22"/>
                <w:szCs w:val="22"/>
              </w:rPr>
            </w:pPr>
            <w:r w:rsidRPr="002A6283">
              <w:rPr>
                <w:b/>
                <w:sz w:val="22"/>
                <w:szCs w:val="22"/>
                <w:lang w:val="en-GB"/>
              </w:rPr>
              <w:t xml:space="preserve">(1.) Name the subject: </w:t>
            </w:r>
          </w:p>
          <w:p w14:paraId="6D15A8DA" w14:textId="111085F4" w:rsidR="00DE723E" w:rsidRPr="002A6283" w:rsidRDefault="00940832" w:rsidP="00E66905">
            <w:pPr>
              <w:suppressAutoHyphens/>
              <w:jc w:val="both"/>
              <w:rPr>
                <w:b/>
                <w:sz w:val="22"/>
                <w:szCs w:val="22"/>
                <w:lang w:val="en-GB"/>
              </w:rPr>
            </w:pPr>
            <w:r w:rsidRPr="002A6283">
              <w:rPr>
                <w:b/>
                <w:sz w:val="22"/>
                <w:szCs w:val="22"/>
                <w:lang w:val="en-GB"/>
              </w:rPr>
              <w:t>Visual Arts Studio Practice I</w:t>
            </w:r>
            <w:r w:rsidR="00F23306" w:rsidRPr="002A6283">
              <w:rPr>
                <w:b/>
                <w:sz w:val="22"/>
                <w:szCs w:val="22"/>
                <w:lang w:val="en-GB"/>
              </w:rPr>
              <w:t>I</w:t>
            </w:r>
            <w:r w:rsidRPr="002A6283">
              <w:rPr>
                <w:b/>
                <w:sz w:val="22"/>
                <w:szCs w:val="22"/>
                <w:lang w:val="en-GB"/>
              </w:rPr>
              <w:t>.</w:t>
            </w:r>
          </w:p>
        </w:tc>
        <w:tc>
          <w:tcPr>
            <w:tcW w:w="2712" w:type="dxa"/>
            <w:tcBorders>
              <w:top w:val="single" w:sz="4" w:space="0" w:color="auto"/>
              <w:left w:val="single" w:sz="4" w:space="0" w:color="auto"/>
              <w:right w:val="single" w:sz="4" w:space="0" w:color="auto"/>
            </w:tcBorders>
            <w:tcMar>
              <w:top w:w="57" w:type="dxa"/>
              <w:bottom w:w="57" w:type="dxa"/>
            </w:tcMar>
          </w:tcPr>
          <w:p w14:paraId="72FBB053" w14:textId="61604F45" w:rsidR="00DE723E" w:rsidRPr="002A6283" w:rsidRDefault="00DE723E" w:rsidP="006B361D">
            <w:pPr>
              <w:suppressAutoHyphens/>
              <w:ind w:left="-68" w:firstLine="68"/>
              <w:jc w:val="both"/>
              <w:rPr>
                <w:b/>
                <w:sz w:val="22"/>
                <w:szCs w:val="22"/>
                <w:lang w:val="en-GB"/>
              </w:rPr>
            </w:pPr>
            <w:r w:rsidRPr="002A6283">
              <w:rPr>
                <w:b/>
                <w:sz w:val="22"/>
                <w:szCs w:val="22"/>
                <w:lang w:val="en-GB"/>
              </w:rPr>
              <w:t xml:space="preserve">Credits: </w:t>
            </w:r>
            <w:r w:rsidR="00940832" w:rsidRPr="002A6283">
              <w:rPr>
                <w:b/>
                <w:sz w:val="22"/>
                <w:szCs w:val="22"/>
                <w:lang w:val="en-GB"/>
              </w:rPr>
              <w:t>12</w:t>
            </w:r>
          </w:p>
        </w:tc>
      </w:tr>
      <w:tr w:rsidR="00DE723E" w:rsidRPr="002A6283" w14:paraId="571B7426" w14:textId="77777777" w:rsidTr="006A2761">
        <w:tc>
          <w:tcPr>
            <w:tcW w:w="9243" w:type="dxa"/>
            <w:gridSpan w:val="2"/>
            <w:tcBorders>
              <w:left w:val="single" w:sz="4" w:space="0" w:color="auto"/>
              <w:bottom w:val="single" w:sz="4" w:space="0" w:color="auto"/>
              <w:right w:val="single" w:sz="4" w:space="0" w:color="auto"/>
            </w:tcBorders>
            <w:tcMar>
              <w:top w:w="57" w:type="dxa"/>
              <w:bottom w:w="57" w:type="dxa"/>
            </w:tcMar>
          </w:tcPr>
          <w:p w14:paraId="1EB9C085" w14:textId="37CB4F51" w:rsidR="00DE723E" w:rsidRPr="002A6283" w:rsidRDefault="00DE723E" w:rsidP="006A2761">
            <w:pPr>
              <w:suppressAutoHyphens/>
              <w:spacing w:after="120"/>
              <w:jc w:val="both"/>
              <w:rPr>
                <w:sz w:val="22"/>
                <w:szCs w:val="22"/>
                <w:lang w:val="en-GB"/>
              </w:rPr>
            </w:pPr>
            <w:r w:rsidRPr="002A6283">
              <w:rPr>
                <w:sz w:val="22"/>
                <w:szCs w:val="22"/>
                <w:lang w:val="en-GB"/>
              </w:rPr>
              <w:t>Subject classification:</w:t>
            </w:r>
            <w:r w:rsidR="001802FA" w:rsidRPr="002A6283">
              <w:rPr>
                <w:sz w:val="22"/>
                <w:szCs w:val="22"/>
                <w:lang w:val="en-GB"/>
              </w:rPr>
              <w:t xml:space="preserve"> </w:t>
            </w:r>
            <w:r w:rsidR="00940832" w:rsidRPr="002A6283">
              <w:rPr>
                <w:sz w:val="22"/>
                <w:szCs w:val="22"/>
                <w:lang w:val="en-GB"/>
              </w:rPr>
              <w:t>obligatory</w:t>
            </w:r>
          </w:p>
        </w:tc>
      </w:tr>
      <w:tr w:rsidR="00DE723E" w:rsidRPr="002A6283" w14:paraId="4A476AE9" w14:textId="77777777" w:rsidTr="006A2761">
        <w:tc>
          <w:tcPr>
            <w:tcW w:w="9243" w:type="dxa"/>
            <w:gridSpan w:val="2"/>
            <w:tcBorders>
              <w:top w:val="single" w:sz="4" w:space="0" w:color="auto"/>
              <w:left w:val="single" w:sz="4" w:space="0" w:color="auto"/>
              <w:right w:val="single" w:sz="4" w:space="0" w:color="auto"/>
            </w:tcBorders>
            <w:tcMar>
              <w:top w:w="57" w:type="dxa"/>
              <w:bottom w:w="57" w:type="dxa"/>
            </w:tcMar>
          </w:tcPr>
          <w:p w14:paraId="1A4DE4D1" w14:textId="01D30F99" w:rsidR="00DE723E" w:rsidRPr="002A6283" w:rsidRDefault="00DE723E" w:rsidP="00DE723E">
            <w:pPr>
              <w:suppressAutoHyphens/>
              <w:spacing w:after="120"/>
              <w:jc w:val="both"/>
              <w:rPr>
                <w:sz w:val="22"/>
                <w:szCs w:val="22"/>
                <w:lang w:val="en-GB"/>
              </w:rPr>
            </w:pPr>
            <w:r w:rsidRPr="002A6283">
              <w:rPr>
                <w:sz w:val="22"/>
                <w:szCs w:val="22"/>
                <w:lang w:val="en-GB"/>
              </w:rPr>
              <w:t xml:space="preserve">Type of lesson: practical </w:t>
            </w:r>
          </w:p>
          <w:p w14:paraId="394FE23E" w14:textId="6435D149" w:rsidR="00DE723E" w:rsidRPr="002A6283" w:rsidRDefault="00940832" w:rsidP="00DE723E">
            <w:pPr>
              <w:suppressAutoHyphens/>
              <w:spacing w:after="120"/>
              <w:jc w:val="both"/>
              <w:rPr>
                <w:sz w:val="22"/>
                <w:szCs w:val="22"/>
                <w:lang w:val="en-GB"/>
              </w:rPr>
            </w:pPr>
            <w:r w:rsidRPr="002A6283">
              <w:rPr>
                <w:sz w:val="22"/>
                <w:szCs w:val="22"/>
                <w:lang w:val="en-GB"/>
              </w:rPr>
              <w:t>L</w:t>
            </w:r>
            <w:r w:rsidR="00DE723E" w:rsidRPr="002A6283">
              <w:rPr>
                <w:sz w:val="22"/>
                <w:szCs w:val="22"/>
                <w:lang w:val="en-GB"/>
              </w:rPr>
              <w:t>anguage of the course is English</w:t>
            </w:r>
          </w:p>
          <w:p w14:paraId="1B17FA88" w14:textId="77777777" w:rsidR="00DE723E" w:rsidRPr="002A6283" w:rsidRDefault="00DE723E" w:rsidP="00DE723E">
            <w:pPr>
              <w:suppressAutoHyphens/>
              <w:spacing w:after="120"/>
              <w:jc w:val="both"/>
              <w:rPr>
                <w:sz w:val="22"/>
                <w:szCs w:val="22"/>
                <w:lang w:val="en-GB"/>
              </w:rPr>
            </w:pPr>
            <w:r w:rsidRPr="002A6283">
              <w:rPr>
                <w:sz w:val="22"/>
                <w:szCs w:val="22"/>
                <w:lang w:val="en-GB"/>
              </w:rPr>
              <w:t>Additional (specific) modes, features (if any) to be used in the delivery of the given knowledge:</w:t>
            </w:r>
          </w:p>
          <w:p w14:paraId="6A5E9A04" w14:textId="6D82410F" w:rsidR="007351E8" w:rsidRPr="002A6283" w:rsidRDefault="00940832" w:rsidP="00DE723E">
            <w:pPr>
              <w:suppressAutoHyphens/>
              <w:spacing w:after="120"/>
              <w:jc w:val="both"/>
              <w:rPr>
                <w:sz w:val="22"/>
                <w:szCs w:val="22"/>
                <w:lang w:val="en-GB"/>
              </w:rPr>
            </w:pPr>
            <w:r w:rsidRPr="002A6283">
              <w:rPr>
                <w:sz w:val="22"/>
                <w:szCs w:val="22"/>
                <w:lang w:val="en-GB"/>
              </w:rPr>
              <w:t>Presentation of art analogies, case studies, presentation of art techniques, art experiments, project management.</w:t>
            </w:r>
          </w:p>
        </w:tc>
      </w:tr>
      <w:tr w:rsidR="00DE723E" w:rsidRPr="002A6283" w14:paraId="08E14D47" w14:textId="77777777" w:rsidTr="006A2761">
        <w:tc>
          <w:tcPr>
            <w:tcW w:w="9243" w:type="dxa"/>
            <w:gridSpan w:val="2"/>
            <w:tcBorders>
              <w:left w:val="single" w:sz="4" w:space="0" w:color="auto"/>
              <w:right w:val="single" w:sz="4" w:space="0" w:color="auto"/>
            </w:tcBorders>
            <w:tcMar>
              <w:top w:w="57" w:type="dxa"/>
              <w:bottom w:w="57" w:type="dxa"/>
            </w:tcMar>
          </w:tcPr>
          <w:p w14:paraId="30DD5638" w14:textId="0488932D" w:rsidR="00DE723E" w:rsidRPr="002A6283" w:rsidRDefault="00DE723E" w:rsidP="006A2761">
            <w:pPr>
              <w:suppressAutoHyphens/>
              <w:spacing w:after="120"/>
              <w:jc w:val="both"/>
              <w:rPr>
                <w:sz w:val="22"/>
                <w:szCs w:val="22"/>
                <w:lang w:val="en-GB"/>
              </w:rPr>
            </w:pPr>
            <w:r w:rsidRPr="002A6283">
              <w:rPr>
                <w:sz w:val="22"/>
                <w:szCs w:val="22"/>
                <w:lang w:val="en-GB"/>
              </w:rPr>
              <w:t xml:space="preserve">The method of </w:t>
            </w:r>
            <w:r w:rsidR="009E0BD1" w:rsidRPr="002A6283">
              <w:rPr>
                <w:sz w:val="22"/>
                <w:szCs w:val="22"/>
                <w:lang w:val="en-GB"/>
              </w:rPr>
              <w:t>assessment</w:t>
            </w:r>
            <w:r w:rsidRPr="002A6283">
              <w:rPr>
                <w:sz w:val="22"/>
                <w:szCs w:val="22"/>
                <w:lang w:val="en-GB"/>
              </w:rPr>
              <w:t>: practical grade</w:t>
            </w:r>
          </w:p>
          <w:p w14:paraId="6BDCD522" w14:textId="77777777" w:rsidR="00940832" w:rsidRPr="002A6283" w:rsidRDefault="00940832" w:rsidP="00940832">
            <w:pPr>
              <w:suppressAutoHyphens/>
              <w:spacing w:after="120"/>
              <w:jc w:val="both"/>
              <w:rPr>
                <w:sz w:val="22"/>
                <w:szCs w:val="22"/>
                <w:lang w:val="en-GB"/>
              </w:rPr>
            </w:pPr>
            <w:r w:rsidRPr="002A6283">
              <w:rPr>
                <w:sz w:val="22"/>
                <w:szCs w:val="22"/>
                <w:lang w:val="en-GB"/>
              </w:rPr>
              <w:t xml:space="preserve">Evaluation method (coll. / tm. / </w:t>
            </w:r>
            <w:proofErr w:type="gramStart"/>
            <w:r w:rsidRPr="002A6283">
              <w:rPr>
                <w:sz w:val="22"/>
                <w:szCs w:val="22"/>
                <w:lang w:val="en-GB"/>
              </w:rPr>
              <w:t>other )</w:t>
            </w:r>
            <w:proofErr w:type="gramEnd"/>
            <w:r w:rsidRPr="002A6283">
              <w:rPr>
                <w:sz w:val="22"/>
                <w:szCs w:val="22"/>
                <w:lang w:val="en-GB"/>
              </w:rPr>
              <w:t>: continuous evaluation</w:t>
            </w:r>
          </w:p>
          <w:p w14:paraId="36417990" w14:textId="75C3A447" w:rsidR="007351E8" w:rsidRPr="002A6283" w:rsidRDefault="00940832" w:rsidP="006A2761">
            <w:pPr>
              <w:suppressAutoHyphens/>
              <w:spacing w:after="120"/>
              <w:jc w:val="both"/>
              <w:rPr>
                <w:sz w:val="22"/>
                <w:szCs w:val="22"/>
                <w:lang w:val="en-GB"/>
              </w:rPr>
            </w:pPr>
            <w:r w:rsidRPr="002A6283">
              <w:rPr>
                <w:sz w:val="22"/>
                <w:szCs w:val="22"/>
                <w:lang w:val="en-GB"/>
              </w:rPr>
              <w:t>The students carry out continuous artistic activities, during the practical education they discuss the results achieved and the emerging possibilities with the student group every week under the guidance of the teacher and consultant.</w:t>
            </w:r>
          </w:p>
        </w:tc>
      </w:tr>
      <w:tr w:rsidR="00DE723E" w:rsidRPr="002A6283" w14:paraId="62242827" w14:textId="77777777" w:rsidTr="006A2761">
        <w:tc>
          <w:tcPr>
            <w:tcW w:w="9243" w:type="dxa"/>
            <w:gridSpan w:val="2"/>
            <w:tcBorders>
              <w:left w:val="single" w:sz="4" w:space="0" w:color="auto"/>
              <w:bottom w:val="single" w:sz="4" w:space="0" w:color="auto"/>
              <w:right w:val="single" w:sz="4" w:space="0" w:color="auto"/>
            </w:tcBorders>
            <w:tcMar>
              <w:top w:w="57" w:type="dxa"/>
              <w:bottom w:w="57" w:type="dxa"/>
            </w:tcMar>
          </w:tcPr>
          <w:p w14:paraId="29C7696C" w14:textId="5243E0B6" w:rsidR="007351E8" w:rsidRPr="002A6283" w:rsidRDefault="00DE723E" w:rsidP="006A2761">
            <w:pPr>
              <w:suppressAutoHyphens/>
              <w:spacing w:after="120"/>
              <w:jc w:val="both"/>
              <w:rPr>
                <w:sz w:val="22"/>
                <w:szCs w:val="22"/>
                <w:lang w:val="en-GB"/>
              </w:rPr>
            </w:pPr>
            <w:r w:rsidRPr="002A6283">
              <w:rPr>
                <w:sz w:val="22"/>
                <w:szCs w:val="22"/>
                <w:lang w:val="en-GB"/>
              </w:rPr>
              <w:t xml:space="preserve">Curricular location of the subject (semester): </w:t>
            </w:r>
            <w:r w:rsidR="000E21B0" w:rsidRPr="002A6283">
              <w:rPr>
                <w:sz w:val="22"/>
                <w:szCs w:val="22"/>
                <w:lang w:val="en-GB"/>
              </w:rPr>
              <w:t>-</w:t>
            </w:r>
            <w:r w:rsidR="00940832" w:rsidRPr="002A6283">
              <w:rPr>
                <w:sz w:val="22"/>
                <w:szCs w:val="22"/>
                <w:lang w:val="en-GB"/>
              </w:rPr>
              <w:t xml:space="preserve"> </w:t>
            </w:r>
            <w:r w:rsidR="00F23306" w:rsidRPr="002A6283">
              <w:rPr>
                <w:sz w:val="22"/>
                <w:szCs w:val="22"/>
                <w:lang w:val="en-GB"/>
              </w:rPr>
              <w:t>2</w:t>
            </w:r>
          </w:p>
        </w:tc>
      </w:tr>
      <w:tr w:rsidR="00DE723E" w:rsidRPr="002A6283" w14:paraId="51B3136E" w14:textId="77777777" w:rsidTr="006A2761">
        <w:tc>
          <w:tcPr>
            <w:tcW w:w="9243" w:type="dxa"/>
            <w:gridSpan w:val="2"/>
            <w:tcBorders>
              <w:left w:val="single" w:sz="4" w:space="0" w:color="auto"/>
              <w:bottom w:val="single" w:sz="4" w:space="0" w:color="auto"/>
              <w:right w:val="single" w:sz="4" w:space="0" w:color="auto"/>
            </w:tcBorders>
            <w:tcMar>
              <w:top w:w="57" w:type="dxa"/>
              <w:bottom w:w="57" w:type="dxa"/>
            </w:tcMar>
          </w:tcPr>
          <w:p w14:paraId="20254ACB" w14:textId="260A50D4" w:rsidR="007351E8" w:rsidRPr="002A6283" w:rsidRDefault="009E0BD1" w:rsidP="006A2761">
            <w:pPr>
              <w:suppressAutoHyphens/>
              <w:spacing w:after="120"/>
              <w:jc w:val="both"/>
              <w:rPr>
                <w:sz w:val="22"/>
                <w:szCs w:val="22"/>
                <w:lang w:val="en-GB"/>
              </w:rPr>
            </w:pPr>
            <w:r w:rsidRPr="002A6283">
              <w:rPr>
                <w:sz w:val="22"/>
                <w:szCs w:val="22"/>
                <w:lang w:val="en-GB"/>
              </w:rPr>
              <w:t>Pre-requisites</w:t>
            </w:r>
            <w:r w:rsidR="00DE723E" w:rsidRPr="002A6283">
              <w:rPr>
                <w:sz w:val="22"/>
                <w:szCs w:val="22"/>
                <w:lang w:val="en-GB"/>
              </w:rPr>
              <w:t xml:space="preserve"> (if any): </w:t>
            </w:r>
            <w:r w:rsidR="000A3711" w:rsidRPr="002A6283">
              <w:rPr>
                <w:bCs/>
                <w:sz w:val="22"/>
                <w:szCs w:val="22"/>
                <w:lang w:val="en-GB"/>
              </w:rPr>
              <w:t>Visual Arts Studio Practice I.</w:t>
            </w:r>
          </w:p>
        </w:tc>
      </w:tr>
      <w:tr w:rsidR="00DE723E" w:rsidRPr="002A6283" w14:paraId="56A51B0F" w14:textId="77777777" w:rsidTr="006A2761">
        <w:tc>
          <w:tcPr>
            <w:tcW w:w="9243" w:type="dxa"/>
            <w:gridSpan w:val="2"/>
            <w:tcBorders>
              <w:top w:val="single" w:sz="4" w:space="0" w:color="auto"/>
              <w:left w:val="single" w:sz="4" w:space="0" w:color="auto"/>
              <w:bottom w:val="dotted" w:sz="4" w:space="0" w:color="auto"/>
              <w:right w:val="single" w:sz="4" w:space="0" w:color="auto"/>
            </w:tcBorders>
            <w:tcMar>
              <w:top w:w="57" w:type="dxa"/>
              <w:bottom w:w="57" w:type="dxa"/>
            </w:tcMar>
          </w:tcPr>
          <w:p w14:paraId="5DFD39F4" w14:textId="317FCFA2" w:rsidR="00DE723E" w:rsidRPr="002A6283" w:rsidRDefault="00DE723E" w:rsidP="006A2761">
            <w:pPr>
              <w:suppressAutoHyphens/>
              <w:spacing w:after="120"/>
              <w:jc w:val="both"/>
              <w:rPr>
                <w:b/>
                <w:bCs/>
                <w:sz w:val="22"/>
                <w:szCs w:val="22"/>
                <w:lang w:val="en-GB"/>
              </w:rPr>
            </w:pPr>
            <w:r w:rsidRPr="002A6283">
              <w:rPr>
                <w:b/>
                <w:bCs/>
                <w:sz w:val="22"/>
                <w:szCs w:val="22"/>
                <w:lang w:val="en-GB"/>
              </w:rPr>
              <w:t xml:space="preserve">Subject description: </w:t>
            </w:r>
          </w:p>
        </w:tc>
      </w:tr>
      <w:tr w:rsidR="00DE723E" w:rsidRPr="002A6283" w14:paraId="3F42ABE6" w14:textId="77777777" w:rsidTr="006A2761">
        <w:trPr>
          <w:trHeight w:val="280"/>
        </w:trPr>
        <w:tc>
          <w:tcPr>
            <w:tcW w:w="9243" w:type="dxa"/>
            <w:gridSpan w:val="2"/>
            <w:tcBorders>
              <w:top w:val="dotted" w:sz="4" w:space="0" w:color="auto"/>
              <w:left w:val="single" w:sz="4" w:space="0" w:color="auto"/>
              <w:bottom w:val="single" w:sz="4" w:space="0" w:color="auto"/>
              <w:right w:val="single" w:sz="4" w:space="0" w:color="auto"/>
            </w:tcBorders>
            <w:tcMar>
              <w:top w:w="57" w:type="dxa"/>
              <w:bottom w:w="57" w:type="dxa"/>
            </w:tcMar>
          </w:tcPr>
          <w:p w14:paraId="1F24A66B" w14:textId="77777777" w:rsidR="000A3711" w:rsidRPr="002A6283" w:rsidRDefault="00F23306" w:rsidP="00F23306">
            <w:pPr>
              <w:pStyle w:val="NormalWeb"/>
              <w:rPr>
                <w:color w:val="000000"/>
                <w:sz w:val="22"/>
                <w:szCs w:val="22"/>
              </w:rPr>
            </w:pPr>
            <w:r w:rsidRPr="002A6283">
              <w:rPr>
                <w:color w:val="000000"/>
                <w:sz w:val="22"/>
                <w:szCs w:val="22"/>
              </w:rPr>
              <w:t>The aim of the course is to foster creative behavior and intensive artistic work in students. Building on the experiences of Visual Arts Studio Practice I,</w:t>
            </w:r>
            <w:r w:rsidRPr="002A6283">
              <w:rPr>
                <w:rStyle w:val="apple-converted-space"/>
                <w:rFonts w:eastAsiaTheme="majorEastAsia"/>
                <w:color w:val="000000"/>
                <w:sz w:val="22"/>
                <w:szCs w:val="22"/>
              </w:rPr>
              <w:t> </w:t>
            </w:r>
            <w:r w:rsidRPr="002A6283">
              <w:rPr>
                <w:b/>
                <w:bCs/>
                <w:color w:val="000000"/>
                <w:sz w:val="22"/>
                <w:szCs w:val="22"/>
              </w:rPr>
              <w:t>students identify</w:t>
            </w:r>
            <w:r w:rsidRPr="002A6283">
              <w:rPr>
                <w:rStyle w:val="apple-converted-space"/>
                <w:rFonts w:eastAsiaTheme="majorEastAsia"/>
                <w:color w:val="000000"/>
                <w:sz w:val="22"/>
                <w:szCs w:val="22"/>
              </w:rPr>
              <w:t> </w:t>
            </w:r>
            <w:r w:rsidRPr="002A6283">
              <w:rPr>
                <w:color w:val="000000"/>
                <w:sz w:val="22"/>
                <w:szCs w:val="22"/>
              </w:rPr>
              <w:t>the visual art techniques, materials, and means of expression appropriate for representing various</w:t>
            </w:r>
            <w:r w:rsidRPr="002A6283">
              <w:rPr>
                <w:rStyle w:val="apple-converted-space"/>
                <w:rFonts w:eastAsiaTheme="majorEastAsia"/>
                <w:color w:val="000000"/>
                <w:sz w:val="22"/>
                <w:szCs w:val="22"/>
              </w:rPr>
              <w:t> </w:t>
            </w:r>
            <w:r w:rsidRPr="002A6283">
              <w:rPr>
                <w:b/>
                <w:bCs/>
                <w:color w:val="000000"/>
                <w:sz w:val="22"/>
                <w:szCs w:val="22"/>
              </w:rPr>
              <w:t>two- and three-dimensional phenomena</w:t>
            </w:r>
            <w:r w:rsidRPr="002A6283">
              <w:rPr>
                <w:color w:val="000000"/>
                <w:sz w:val="22"/>
                <w:szCs w:val="22"/>
              </w:rPr>
              <w:t xml:space="preserve">. They are aware of the technical solutions required to realize their artistic vision. </w:t>
            </w:r>
          </w:p>
          <w:p w14:paraId="0C244502" w14:textId="5C1120D3" w:rsidR="00F23306" w:rsidRPr="002A6283" w:rsidRDefault="00F23306" w:rsidP="000A3711">
            <w:pPr>
              <w:pStyle w:val="NormalWeb"/>
              <w:rPr>
                <w:color w:val="000000"/>
                <w:sz w:val="22"/>
                <w:szCs w:val="22"/>
              </w:rPr>
            </w:pPr>
            <w:r w:rsidRPr="002A6283">
              <w:rPr>
                <w:color w:val="000000"/>
                <w:sz w:val="22"/>
                <w:szCs w:val="22"/>
              </w:rPr>
              <w:t>The subject prepares students to create artworks through the synthetic or analytical use of various tools and methods, while remaining attentive to the evolving role of art in contemporary society. The program provides a comprehensive approach to art and fundamental technological proficiency. Through group consultations, it also develops the use of professional terminology and critical thinking regarding the fine arts."</w:t>
            </w:r>
          </w:p>
          <w:p w14:paraId="1581F143" w14:textId="7CC62D17" w:rsidR="00F23306" w:rsidRPr="002A6283" w:rsidRDefault="00F23306" w:rsidP="00F23306">
            <w:pPr>
              <w:pStyle w:val="Heading3"/>
              <w:rPr>
                <w:rFonts w:cs="Times New Roman"/>
                <w:b/>
                <w:bCs/>
                <w:color w:val="000000"/>
                <w:sz w:val="22"/>
                <w:szCs w:val="22"/>
                <w:lang w:eastAsia="en-GB"/>
              </w:rPr>
            </w:pPr>
            <w:proofErr w:type="spellStart"/>
            <w:r w:rsidRPr="002A6283">
              <w:rPr>
                <w:rFonts w:cs="Times New Roman"/>
                <w:b/>
                <w:bCs/>
                <w:color w:val="000000"/>
                <w:sz w:val="22"/>
                <w:szCs w:val="22"/>
              </w:rPr>
              <w:t>Semester</w:t>
            </w:r>
            <w:proofErr w:type="spellEnd"/>
            <w:r w:rsidRPr="002A6283">
              <w:rPr>
                <w:rFonts w:cs="Times New Roman"/>
                <w:b/>
                <w:bCs/>
                <w:color w:val="000000"/>
                <w:sz w:val="22"/>
                <w:szCs w:val="22"/>
              </w:rPr>
              <w:t xml:space="preserve"> </w:t>
            </w:r>
            <w:proofErr w:type="spellStart"/>
            <w:r w:rsidRPr="002A6283">
              <w:rPr>
                <w:rFonts w:cs="Times New Roman"/>
                <w:b/>
                <w:bCs/>
                <w:color w:val="000000"/>
                <w:sz w:val="22"/>
                <w:szCs w:val="22"/>
              </w:rPr>
              <w:t>Projects</w:t>
            </w:r>
            <w:proofErr w:type="spellEnd"/>
            <w:r w:rsidRPr="002A6283">
              <w:rPr>
                <w:rFonts w:cs="Times New Roman"/>
                <w:b/>
                <w:bCs/>
                <w:color w:val="000000"/>
                <w:sz w:val="22"/>
                <w:szCs w:val="22"/>
              </w:rPr>
              <w:t xml:space="preserve"> </w:t>
            </w:r>
          </w:p>
          <w:p w14:paraId="35114F3D" w14:textId="77777777" w:rsidR="00F23306" w:rsidRPr="002A6283" w:rsidRDefault="00F23306" w:rsidP="00F23306">
            <w:pPr>
              <w:pStyle w:val="NormalWeb"/>
              <w:rPr>
                <w:color w:val="000000"/>
                <w:sz w:val="22"/>
                <w:szCs w:val="22"/>
              </w:rPr>
            </w:pPr>
            <w:r w:rsidRPr="002A6283">
              <w:rPr>
                <w:color w:val="000000"/>
                <w:sz w:val="22"/>
                <w:szCs w:val="22"/>
              </w:rPr>
              <w:t>Each semester is structured around three core projects, with one month dedicated to the completion of each. The curriculum emphasizes evolution, experimentation, and in-depth research through the following assignments:</w:t>
            </w:r>
          </w:p>
          <w:p w14:paraId="74199DF7" w14:textId="77777777" w:rsidR="00F23306" w:rsidRPr="002A6283" w:rsidRDefault="00F23306" w:rsidP="00F23306">
            <w:pPr>
              <w:pStyle w:val="Heading4"/>
              <w:rPr>
                <w:rFonts w:cs="Times New Roman"/>
                <w:color w:val="000000"/>
                <w:sz w:val="22"/>
                <w:szCs w:val="22"/>
              </w:rPr>
            </w:pPr>
            <w:r w:rsidRPr="002A6283">
              <w:rPr>
                <w:rFonts w:cs="Times New Roman"/>
                <w:color w:val="000000"/>
                <w:sz w:val="22"/>
                <w:szCs w:val="22"/>
              </w:rPr>
              <w:t xml:space="preserve">1. </w:t>
            </w:r>
            <w:proofErr w:type="spellStart"/>
            <w:r w:rsidRPr="002A6283">
              <w:rPr>
                <w:rFonts w:cs="Times New Roman"/>
                <w:color w:val="000000"/>
                <w:sz w:val="22"/>
                <w:szCs w:val="22"/>
              </w:rPr>
              <w:t>Thematic</w:t>
            </w:r>
            <w:proofErr w:type="spellEnd"/>
            <w:r w:rsidRPr="002A6283">
              <w:rPr>
                <w:rFonts w:cs="Times New Roman"/>
                <w:color w:val="000000"/>
                <w:sz w:val="22"/>
                <w:szCs w:val="22"/>
              </w:rPr>
              <w:t xml:space="preserve"> </w:t>
            </w:r>
            <w:proofErr w:type="spellStart"/>
            <w:r w:rsidRPr="002A6283">
              <w:rPr>
                <w:rFonts w:cs="Times New Roman"/>
                <w:color w:val="000000"/>
                <w:sz w:val="22"/>
                <w:szCs w:val="22"/>
              </w:rPr>
              <w:t>Evolution</w:t>
            </w:r>
            <w:proofErr w:type="spellEnd"/>
            <w:r w:rsidRPr="002A6283">
              <w:rPr>
                <w:rFonts w:cs="Times New Roman"/>
                <w:color w:val="000000"/>
                <w:sz w:val="22"/>
                <w:szCs w:val="22"/>
              </w:rPr>
              <w:t xml:space="preserve"> &amp; Media Shift</w:t>
            </w:r>
          </w:p>
          <w:p w14:paraId="15CDFF86" w14:textId="77777777" w:rsidR="00F23306" w:rsidRPr="002A6283" w:rsidRDefault="00F23306" w:rsidP="00F23306">
            <w:pPr>
              <w:pStyle w:val="NormalWeb"/>
              <w:rPr>
                <w:color w:val="000000"/>
                <w:sz w:val="22"/>
                <w:szCs w:val="22"/>
              </w:rPr>
            </w:pPr>
            <w:r w:rsidRPr="002A6283">
              <w:rPr>
                <w:color w:val="000000"/>
                <w:sz w:val="22"/>
                <w:szCs w:val="22"/>
              </w:rPr>
              <w:t>This project requires students to revisit a theme from the previous semester, advancing it through professional refinement and rigorous experimentation.</w:t>
            </w:r>
          </w:p>
          <w:p w14:paraId="1AD075A6" w14:textId="77777777" w:rsidR="00F23306" w:rsidRPr="002A6283" w:rsidRDefault="00F23306" w:rsidP="00F23306">
            <w:pPr>
              <w:pStyle w:val="NormalWeb"/>
              <w:numPr>
                <w:ilvl w:val="0"/>
                <w:numId w:val="6"/>
              </w:numPr>
              <w:rPr>
                <w:color w:val="000000"/>
                <w:sz w:val="22"/>
                <w:szCs w:val="22"/>
              </w:rPr>
            </w:pPr>
            <w:r w:rsidRPr="002A6283">
              <w:rPr>
                <w:b/>
                <w:bCs/>
                <w:color w:val="000000"/>
                <w:sz w:val="22"/>
                <w:szCs w:val="22"/>
              </w:rPr>
              <w:t>The Constraint:</w:t>
            </w:r>
            <w:r w:rsidRPr="002A6283">
              <w:rPr>
                <w:rStyle w:val="apple-converted-space"/>
                <w:rFonts w:eastAsiaTheme="majorEastAsia"/>
                <w:color w:val="000000"/>
                <w:sz w:val="22"/>
                <w:szCs w:val="22"/>
              </w:rPr>
              <w:t> </w:t>
            </w:r>
            <w:r w:rsidRPr="002A6283">
              <w:rPr>
                <w:color w:val="000000"/>
                <w:sz w:val="22"/>
                <w:szCs w:val="22"/>
              </w:rPr>
              <w:t>While the core concept remains consistent, students must transition to a different medium or form of expression.</w:t>
            </w:r>
          </w:p>
          <w:p w14:paraId="4A3E1D19" w14:textId="77777777" w:rsidR="00F23306" w:rsidRPr="002A6283" w:rsidRDefault="00F23306" w:rsidP="00F23306">
            <w:pPr>
              <w:pStyle w:val="NormalWeb"/>
              <w:numPr>
                <w:ilvl w:val="0"/>
                <w:numId w:val="6"/>
              </w:numPr>
              <w:rPr>
                <w:color w:val="000000"/>
                <w:sz w:val="22"/>
                <w:szCs w:val="22"/>
              </w:rPr>
            </w:pPr>
            <w:r w:rsidRPr="002A6283">
              <w:rPr>
                <w:b/>
                <w:bCs/>
                <w:color w:val="000000"/>
                <w:sz w:val="22"/>
                <w:szCs w:val="22"/>
              </w:rPr>
              <w:t>The Objective:</w:t>
            </w:r>
            <w:r w:rsidRPr="002A6283">
              <w:rPr>
                <w:rStyle w:val="apple-converted-space"/>
                <w:rFonts w:eastAsiaTheme="majorEastAsia"/>
                <w:color w:val="000000"/>
                <w:sz w:val="22"/>
                <w:szCs w:val="22"/>
              </w:rPr>
              <w:t> </w:t>
            </w:r>
            <w:r w:rsidRPr="002A6283">
              <w:rPr>
                <w:color w:val="000000"/>
                <w:sz w:val="22"/>
                <w:szCs w:val="22"/>
              </w:rPr>
              <w:t>To encourage students to step outside their creative comfort zones by engaging with unfamiliar materials or techniques.</w:t>
            </w:r>
          </w:p>
          <w:p w14:paraId="4BEF1FF9" w14:textId="77777777" w:rsidR="00F23306" w:rsidRPr="002A6283" w:rsidRDefault="00F23306" w:rsidP="00F23306">
            <w:pPr>
              <w:pStyle w:val="Heading4"/>
              <w:rPr>
                <w:rFonts w:cs="Times New Roman"/>
                <w:color w:val="000000"/>
                <w:sz w:val="22"/>
                <w:szCs w:val="22"/>
              </w:rPr>
            </w:pPr>
            <w:r w:rsidRPr="002A6283">
              <w:rPr>
                <w:rFonts w:cs="Times New Roman"/>
                <w:color w:val="000000"/>
                <w:sz w:val="22"/>
                <w:szCs w:val="22"/>
              </w:rPr>
              <w:lastRenderedPageBreak/>
              <w:t xml:space="preserve">2. </w:t>
            </w:r>
            <w:proofErr w:type="spellStart"/>
            <w:r w:rsidRPr="002A6283">
              <w:rPr>
                <w:rFonts w:cs="Times New Roman"/>
                <w:color w:val="000000"/>
                <w:sz w:val="22"/>
                <w:szCs w:val="22"/>
              </w:rPr>
              <w:t>Collection</w:t>
            </w:r>
            <w:proofErr w:type="spellEnd"/>
            <w:r w:rsidRPr="002A6283">
              <w:rPr>
                <w:rFonts w:cs="Times New Roman"/>
                <w:color w:val="000000"/>
                <w:sz w:val="22"/>
                <w:szCs w:val="22"/>
              </w:rPr>
              <w:t xml:space="preserve"> </w:t>
            </w:r>
            <w:proofErr w:type="spellStart"/>
            <w:r w:rsidRPr="002A6283">
              <w:rPr>
                <w:rFonts w:cs="Times New Roman"/>
                <w:color w:val="000000"/>
                <w:sz w:val="22"/>
                <w:szCs w:val="22"/>
              </w:rPr>
              <w:t>as</w:t>
            </w:r>
            <w:proofErr w:type="spellEnd"/>
            <w:r w:rsidRPr="002A6283">
              <w:rPr>
                <w:rFonts w:cs="Times New Roman"/>
                <w:color w:val="000000"/>
                <w:sz w:val="22"/>
                <w:szCs w:val="22"/>
              </w:rPr>
              <w:t xml:space="preserve"> </w:t>
            </w:r>
            <w:proofErr w:type="spellStart"/>
            <w:r w:rsidRPr="002A6283">
              <w:rPr>
                <w:rFonts w:cs="Times New Roman"/>
                <w:color w:val="000000"/>
                <w:sz w:val="22"/>
                <w:szCs w:val="22"/>
              </w:rPr>
              <w:t>Artistic</w:t>
            </w:r>
            <w:proofErr w:type="spellEnd"/>
            <w:r w:rsidRPr="002A6283">
              <w:rPr>
                <w:rFonts w:cs="Times New Roman"/>
                <w:color w:val="000000"/>
                <w:sz w:val="22"/>
                <w:szCs w:val="22"/>
              </w:rPr>
              <w:t xml:space="preserve"> </w:t>
            </w:r>
            <w:proofErr w:type="spellStart"/>
            <w:r w:rsidRPr="002A6283">
              <w:rPr>
                <w:rFonts w:cs="Times New Roman"/>
                <w:color w:val="000000"/>
                <w:sz w:val="22"/>
                <w:szCs w:val="22"/>
              </w:rPr>
              <w:t>Strategy</w:t>
            </w:r>
            <w:proofErr w:type="spellEnd"/>
          </w:p>
          <w:p w14:paraId="2FAA6FC5" w14:textId="77777777" w:rsidR="00F23306" w:rsidRPr="002A6283" w:rsidRDefault="00F23306" w:rsidP="00F23306">
            <w:pPr>
              <w:pStyle w:val="NormalWeb"/>
              <w:rPr>
                <w:color w:val="000000"/>
                <w:sz w:val="22"/>
                <w:szCs w:val="22"/>
              </w:rPr>
            </w:pPr>
            <w:r w:rsidRPr="002A6283">
              <w:rPr>
                <w:color w:val="000000"/>
                <w:sz w:val="22"/>
                <w:szCs w:val="22"/>
              </w:rPr>
              <w:t>This assignment utilizes the act of "collecting" as the foundation for the creative process.</w:t>
            </w:r>
          </w:p>
          <w:p w14:paraId="388EAA04" w14:textId="77777777" w:rsidR="00F23306" w:rsidRPr="002A6283" w:rsidRDefault="00F23306" w:rsidP="00F23306">
            <w:pPr>
              <w:pStyle w:val="NormalWeb"/>
              <w:numPr>
                <w:ilvl w:val="0"/>
                <w:numId w:val="7"/>
              </w:numPr>
              <w:rPr>
                <w:color w:val="000000"/>
                <w:sz w:val="22"/>
                <w:szCs w:val="22"/>
              </w:rPr>
            </w:pPr>
            <w:r w:rsidRPr="002A6283">
              <w:rPr>
                <w:b/>
                <w:bCs/>
                <w:color w:val="000000"/>
                <w:sz w:val="22"/>
                <w:szCs w:val="22"/>
              </w:rPr>
              <w:t>The Methodology:</w:t>
            </w:r>
            <w:r w:rsidRPr="002A6283">
              <w:rPr>
                <w:rStyle w:val="apple-converted-space"/>
                <w:rFonts w:eastAsiaTheme="majorEastAsia"/>
                <w:color w:val="000000"/>
                <w:sz w:val="22"/>
                <w:szCs w:val="22"/>
              </w:rPr>
              <w:t> </w:t>
            </w:r>
            <w:r w:rsidRPr="002A6283">
              <w:rPr>
                <w:color w:val="000000"/>
                <w:sz w:val="22"/>
                <w:szCs w:val="22"/>
              </w:rPr>
              <w:t>Students are expected to gather objects or document specific phenomena through photography or physical collection.</w:t>
            </w:r>
          </w:p>
          <w:p w14:paraId="541D1FF0" w14:textId="77777777" w:rsidR="00F23306" w:rsidRPr="002A6283" w:rsidRDefault="00F23306" w:rsidP="00F23306">
            <w:pPr>
              <w:pStyle w:val="NormalWeb"/>
              <w:numPr>
                <w:ilvl w:val="0"/>
                <w:numId w:val="7"/>
              </w:numPr>
              <w:rPr>
                <w:color w:val="000000"/>
                <w:sz w:val="22"/>
                <w:szCs w:val="22"/>
              </w:rPr>
            </w:pPr>
            <w:r w:rsidRPr="002A6283">
              <w:rPr>
                <w:b/>
                <w:bCs/>
                <w:color w:val="000000"/>
                <w:sz w:val="22"/>
                <w:szCs w:val="22"/>
              </w:rPr>
              <w:t>The Outcome:</w:t>
            </w:r>
            <w:r w:rsidRPr="002A6283">
              <w:rPr>
                <w:rStyle w:val="apple-converted-space"/>
                <w:rFonts w:eastAsiaTheme="majorEastAsia"/>
                <w:color w:val="000000"/>
                <w:sz w:val="22"/>
                <w:szCs w:val="22"/>
              </w:rPr>
              <w:t> </w:t>
            </w:r>
            <w:r w:rsidRPr="002A6283">
              <w:rPr>
                <w:color w:val="000000"/>
                <w:sz w:val="22"/>
                <w:szCs w:val="22"/>
              </w:rPr>
              <w:t>The final artistic direction emerges organically from the systematic analysis and arrangement of these findings.</w:t>
            </w:r>
          </w:p>
          <w:p w14:paraId="7C5F14C6" w14:textId="77777777" w:rsidR="00F23306" w:rsidRPr="002A6283" w:rsidRDefault="00F23306" w:rsidP="00F23306">
            <w:pPr>
              <w:pStyle w:val="Heading4"/>
              <w:rPr>
                <w:rFonts w:cs="Times New Roman"/>
                <w:color w:val="000000"/>
                <w:sz w:val="22"/>
                <w:szCs w:val="22"/>
              </w:rPr>
            </w:pPr>
            <w:r w:rsidRPr="002A6283">
              <w:rPr>
                <w:rFonts w:cs="Times New Roman"/>
                <w:color w:val="000000"/>
                <w:sz w:val="22"/>
                <w:szCs w:val="22"/>
              </w:rPr>
              <w:t xml:space="preserve">3. </w:t>
            </w:r>
            <w:proofErr w:type="spellStart"/>
            <w:r w:rsidRPr="002A6283">
              <w:rPr>
                <w:rFonts w:cs="Times New Roman"/>
                <w:color w:val="000000"/>
                <w:sz w:val="22"/>
                <w:szCs w:val="22"/>
              </w:rPr>
              <w:t>Theory-Driven</w:t>
            </w:r>
            <w:proofErr w:type="spellEnd"/>
            <w:r w:rsidRPr="002A6283">
              <w:rPr>
                <w:rFonts w:cs="Times New Roman"/>
                <w:color w:val="000000"/>
                <w:sz w:val="22"/>
                <w:szCs w:val="22"/>
              </w:rPr>
              <w:t xml:space="preserve"> Project</w:t>
            </w:r>
          </w:p>
          <w:p w14:paraId="5549EDD5" w14:textId="77777777" w:rsidR="007351E8" w:rsidRDefault="00F23306" w:rsidP="002A6283">
            <w:pPr>
              <w:pStyle w:val="NormalWeb"/>
              <w:rPr>
                <w:color w:val="000000"/>
                <w:sz w:val="22"/>
                <w:szCs w:val="22"/>
              </w:rPr>
            </w:pPr>
            <w:r w:rsidRPr="002A6283">
              <w:rPr>
                <w:color w:val="000000"/>
                <w:sz w:val="22"/>
                <w:szCs w:val="22"/>
              </w:rPr>
              <w:t>Students will develop a project directly inspired by contemporary art theory and literature. The goal is to synthesize academic readings and translate complex theoretical concepts into tangible visual or spatial experiences.</w:t>
            </w:r>
          </w:p>
          <w:p w14:paraId="3A03D82B" w14:textId="77777777" w:rsidR="001150E3" w:rsidRPr="004F5623" w:rsidRDefault="001150E3" w:rsidP="001150E3">
            <w:pPr>
              <w:pStyle w:val="NormalWeb"/>
              <w:rPr>
                <w:color w:val="000000"/>
                <w:sz w:val="22"/>
                <w:szCs w:val="22"/>
              </w:rPr>
            </w:pPr>
            <w:r w:rsidRPr="004F5623">
              <w:rPr>
                <w:b/>
                <w:bCs/>
                <w:color w:val="000000"/>
                <w:sz w:val="22"/>
                <w:szCs w:val="22"/>
              </w:rPr>
              <w:t>Timeline</w:t>
            </w:r>
          </w:p>
          <w:p w14:paraId="4088B839" w14:textId="77777777" w:rsidR="001150E3" w:rsidRPr="004F5623" w:rsidRDefault="001150E3" w:rsidP="001150E3">
            <w:pPr>
              <w:pStyle w:val="NormalWeb"/>
              <w:rPr>
                <w:color w:val="000000"/>
                <w:sz w:val="22"/>
                <w:szCs w:val="22"/>
              </w:rPr>
            </w:pPr>
            <w:r w:rsidRPr="004F5623">
              <w:rPr>
                <w:b/>
                <w:bCs/>
                <w:color w:val="000000"/>
                <w:sz w:val="22"/>
                <w:szCs w:val="22"/>
              </w:rPr>
              <w:t>Week 1 Introduction</w:t>
            </w:r>
            <w:r>
              <w:rPr>
                <w:b/>
                <w:bCs/>
                <w:color w:val="000000"/>
                <w:sz w:val="22"/>
                <w:szCs w:val="22"/>
              </w:rPr>
              <w:t xml:space="preserve"> - </w:t>
            </w:r>
            <w:r w:rsidRPr="004F5623">
              <w:rPr>
                <w:b/>
                <w:bCs/>
                <w:color w:val="000000"/>
                <w:sz w:val="22"/>
                <w:szCs w:val="22"/>
              </w:rPr>
              <w:t>Course Overview:</w:t>
            </w:r>
            <w:r w:rsidRPr="004F5623">
              <w:rPr>
                <w:rStyle w:val="apple-converted-space"/>
                <w:rFonts w:eastAsiaTheme="majorEastAsia"/>
                <w:color w:val="000000"/>
                <w:sz w:val="22"/>
                <w:szCs w:val="22"/>
              </w:rPr>
              <w:t> </w:t>
            </w:r>
            <w:r w:rsidRPr="004F5623">
              <w:rPr>
                <w:color w:val="000000"/>
                <w:sz w:val="22"/>
                <w:szCs w:val="22"/>
              </w:rPr>
              <w:t>Detailed introduction of semester themes, objectives, and grading criteria.</w:t>
            </w:r>
          </w:p>
          <w:p w14:paraId="58102AF0" w14:textId="2C5F79BF" w:rsidR="001150E3" w:rsidRPr="004F5623" w:rsidRDefault="001150E3" w:rsidP="001150E3">
            <w:pPr>
              <w:pStyle w:val="NormalWeb"/>
              <w:rPr>
                <w:color w:val="000000"/>
                <w:sz w:val="22"/>
                <w:szCs w:val="22"/>
              </w:rPr>
            </w:pPr>
            <w:r w:rsidRPr="004F5623">
              <w:rPr>
                <w:b/>
                <w:bCs/>
                <w:color w:val="000000"/>
                <w:sz w:val="22"/>
                <w:szCs w:val="22"/>
              </w:rPr>
              <w:t>Week 2 Project 1: Launch</w:t>
            </w:r>
            <w:r>
              <w:rPr>
                <w:b/>
                <w:bCs/>
                <w:color w:val="000000"/>
                <w:sz w:val="22"/>
                <w:szCs w:val="22"/>
              </w:rPr>
              <w:t xml:space="preserve"> - </w:t>
            </w:r>
            <w:r w:rsidRPr="004F5623">
              <w:rPr>
                <w:b/>
                <w:bCs/>
                <w:color w:val="000000"/>
                <w:sz w:val="22"/>
                <w:szCs w:val="22"/>
              </w:rPr>
              <w:t>Thematic Evolution &amp; Media Shift:</w:t>
            </w:r>
            <w:r w:rsidRPr="004F5623">
              <w:rPr>
                <w:rStyle w:val="apple-converted-space"/>
                <w:rFonts w:eastAsiaTheme="majorEastAsia"/>
                <w:color w:val="000000"/>
                <w:sz w:val="22"/>
                <w:szCs w:val="22"/>
              </w:rPr>
              <w:t> </w:t>
            </w:r>
            <w:r w:rsidRPr="004F5623">
              <w:rPr>
                <w:color w:val="000000"/>
                <w:sz w:val="22"/>
                <w:szCs w:val="22"/>
              </w:rPr>
              <w:t>Revisit previous themes and discuss strategies for transitioning into a new medium.</w:t>
            </w:r>
          </w:p>
          <w:p w14:paraId="7F4C16EB" w14:textId="77777777" w:rsidR="001150E3" w:rsidRPr="004F5623" w:rsidRDefault="001150E3" w:rsidP="001150E3">
            <w:pPr>
              <w:pStyle w:val="NormalWeb"/>
              <w:rPr>
                <w:color w:val="000000"/>
                <w:sz w:val="22"/>
                <w:szCs w:val="22"/>
              </w:rPr>
            </w:pPr>
            <w:r w:rsidRPr="004F5623">
              <w:rPr>
                <w:b/>
                <w:bCs/>
                <w:color w:val="000000"/>
                <w:sz w:val="22"/>
                <w:szCs w:val="22"/>
              </w:rPr>
              <w:t>Week 3 Consultation</w:t>
            </w:r>
            <w:r w:rsidRPr="004F5623">
              <w:rPr>
                <w:color w:val="000000"/>
                <w:sz w:val="22"/>
                <w:szCs w:val="22"/>
              </w:rPr>
              <w:t xml:space="preserve"> </w:t>
            </w:r>
            <w:r>
              <w:rPr>
                <w:color w:val="000000"/>
                <w:sz w:val="22"/>
                <w:szCs w:val="22"/>
              </w:rPr>
              <w:t xml:space="preserve">- </w:t>
            </w:r>
            <w:r w:rsidRPr="004F5623">
              <w:rPr>
                <w:b/>
                <w:bCs/>
                <w:color w:val="000000"/>
                <w:sz w:val="22"/>
                <w:szCs w:val="22"/>
              </w:rPr>
              <w:t>Individual Feedback:</w:t>
            </w:r>
            <w:r w:rsidRPr="004F5623">
              <w:rPr>
                <w:rStyle w:val="apple-converted-space"/>
                <w:rFonts w:eastAsiaTheme="majorEastAsia"/>
                <w:color w:val="000000"/>
                <w:sz w:val="22"/>
                <w:szCs w:val="22"/>
              </w:rPr>
              <w:t> </w:t>
            </w:r>
            <w:r w:rsidRPr="004F5623">
              <w:rPr>
                <w:color w:val="000000"/>
                <w:sz w:val="22"/>
                <w:szCs w:val="22"/>
              </w:rPr>
              <w:t>Initial experimentation with new materials, techniques, and creative comfort zones.</w:t>
            </w:r>
          </w:p>
          <w:p w14:paraId="25183E7E" w14:textId="77777777" w:rsidR="001150E3" w:rsidRPr="004F5623" w:rsidRDefault="001150E3" w:rsidP="001150E3">
            <w:pPr>
              <w:pStyle w:val="NormalWeb"/>
              <w:rPr>
                <w:color w:val="000000"/>
                <w:sz w:val="22"/>
                <w:szCs w:val="22"/>
              </w:rPr>
            </w:pPr>
            <w:r w:rsidRPr="004F5623">
              <w:rPr>
                <w:b/>
                <w:bCs/>
                <w:color w:val="000000"/>
                <w:sz w:val="22"/>
                <w:szCs w:val="22"/>
              </w:rPr>
              <w:t>Week 4 Consultation</w:t>
            </w:r>
            <w:r w:rsidRPr="004F5623">
              <w:rPr>
                <w:color w:val="000000"/>
                <w:sz w:val="22"/>
                <w:szCs w:val="22"/>
              </w:rPr>
              <w:t xml:space="preserve"> </w:t>
            </w:r>
            <w:r>
              <w:rPr>
                <w:color w:val="000000"/>
                <w:sz w:val="22"/>
                <w:szCs w:val="22"/>
              </w:rPr>
              <w:t xml:space="preserve">- </w:t>
            </w:r>
            <w:r w:rsidRPr="004F5623">
              <w:rPr>
                <w:b/>
                <w:bCs/>
                <w:color w:val="000000"/>
                <w:sz w:val="22"/>
                <w:szCs w:val="22"/>
              </w:rPr>
              <w:t>Conceptual Refinement:</w:t>
            </w:r>
            <w:r w:rsidRPr="004F5623">
              <w:rPr>
                <w:rStyle w:val="apple-converted-space"/>
                <w:rFonts w:eastAsiaTheme="majorEastAsia"/>
                <w:color w:val="000000"/>
                <w:sz w:val="22"/>
                <w:szCs w:val="22"/>
              </w:rPr>
              <w:t> </w:t>
            </w:r>
            <w:r w:rsidRPr="004F5623">
              <w:rPr>
                <w:color w:val="000000"/>
                <w:sz w:val="22"/>
                <w:szCs w:val="22"/>
              </w:rPr>
              <w:t>Aligning the core concept with the professional execution of the new form.</w:t>
            </w:r>
          </w:p>
          <w:p w14:paraId="2E222AB0" w14:textId="77777777" w:rsidR="001150E3" w:rsidRPr="004F5623" w:rsidRDefault="001150E3" w:rsidP="001150E3">
            <w:pPr>
              <w:pStyle w:val="NormalWeb"/>
              <w:rPr>
                <w:color w:val="000000"/>
                <w:sz w:val="22"/>
                <w:szCs w:val="22"/>
              </w:rPr>
            </w:pPr>
            <w:r w:rsidRPr="004F5623">
              <w:rPr>
                <w:b/>
                <w:bCs/>
                <w:color w:val="000000"/>
                <w:sz w:val="22"/>
                <w:szCs w:val="22"/>
              </w:rPr>
              <w:t xml:space="preserve">Week 5 Consultation </w:t>
            </w:r>
            <w:r>
              <w:rPr>
                <w:color w:val="000000"/>
                <w:sz w:val="22"/>
                <w:szCs w:val="22"/>
              </w:rPr>
              <w:t xml:space="preserve">- </w:t>
            </w:r>
            <w:r w:rsidRPr="004F5623">
              <w:rPr>
                <w:b/>
                <w:bCs/>
                <w:color w:val="000000"/>
                <w:sz w:val="22"/>
                <w:szCs w:val="22"/>
              </w:rPr>
              <w:t>Technical Finalization:</w:t>
            </w:r>
            <w:r w:rsidRPr="004F5623">
              <w:rPr>
                <w:rStyle w:val="apple-converted-space"/>
                <w:rFonts w:eastAsiaTheme="majorEastAsia"/>
                <w:color w:val="000000"/>
                <w:sz w:val="22"/>
                <w:szCs w:val="22"/>
              </w:rPr>
              <w:t> </w:t>
            </w:r>
            <w:r w:rsidRPr="004F5623">
              <w:rPr>
                <w:color w:val="000000"/>
                <w:sz w:val="22"/>
                <w:szCs w:val="22"/>
              </w:rPr>
              <w:t>Final polish and professional execution of Project 1.</w:t>
            </w:r>
          </w:p>
          <w:p w14:paraId="6FCC5D47" w14:textId="77777777" w:rsidR="001150E3" w:rsidRPr="004F5623" w:rsidRDefault="001150E3" w:rsidP="001150E3">
            <w:pPr>
              <w:pStyle w:val="NormalWeb"/>
              <w:rPr>
                <w:color w:val="000000"/>
                <w:sz w:val="22"/>
                <w:szCs w:val="22"/>
              </w:rPr>
            </w:pPr>
            <w:r w:rsidRPr="004F5623">
              <w:rPr>
                <w:b/>
                <w:bCs/>
                <w:color w:val="000000"/>
                <w:sz w:val="22"/>
                <w:szCs w:val="22"/>
              </w:rPr>
              <w:t>Week 6 Project 2: Launch - Collection as Artistic Strategy:</w:t>
            </w:r>
            <w:r w:rsidRPr="004F5623">
              <w:rPr>
                <w:rStyle w:val="apple-converted-space"/>
                <w:rFonts w:eastAsiaTheme="majorEastAsia"/>
                <w:color w:val="000000"/>
                <w:sz w:val="22"/>
                <w:szCs w:val="22"/>
              </w:rPr>
              <w:t> </w:t>
            </w:r>
            <w:r w:rsidRPr="004F5623">
              <w:rPr>
                <w:color w:val="000000"/>
                <w:sz w:val="22"/>
                <w:szCs w:val="22"/>
              </w:rPr>
              <w:t>Introduction to methodology and defining the scope of gathering or documenting phenomena.</w:t>
            </w:r>
          </w:p>
          <w:p w14:paraId="0E23679B" w14:textId="77777777" w:rsidR="001150E3" w:rsidRPr="004F5623" w:rsidRDefault="001150E3" w:rsidP="001150E3">
            <w:pPr>
              <w:pStyle w:val="NormalWeb"/>
              <w:rPr>
                <w:color w:val="000000"/>
                <w:sz w:val="22"/>
                <w:szCs w:val="22"/>
              </w:rPr>
            </w:pPr>
            <w:r w:rsidRPr="004F5623">
              <w:rPr>
                <w:b/>
                <w:bCs/>
                <w:color w:val="000000"/>
                <w:sz w:val="22"/>
                <w:szCs w:val="22"/>
              </w:rPr>
              <w:t>Week 7 Consultation</w:t>
            </w:r>
            <w:r w:rsidRPr="004F5623">
              <w:rPr>
                <w:color w:val="000000"/>
                <w:sz w:val="22"/>
                <w:szCs w:val="22"/>
              </w:rPr>
              <w:t xml:space="preserve"> - </w:t>
            </w:r>
            <w:r w:rsidRPr="004F5623">
              <w:rPr>
                <w:b/>
                <w:bCs/>
                <w:color w:val="000000"/>
                <w:sz w:val="22"/>
                <w:szCs w:val="22"/>
              </w:rPr>
              <w:t>Systematic Analysis:</w:t>
            </w:r>
            <w:r w:rsidRPr="004F5623">
              <w:rPr>
                <w:rStyle w:val="apple-converted-space"/>
                <w:rFonts w:eastAsiaTheme="majorEastAsia"/>
                <w:color w:val="000000"/>
                <w:sz w:val="22"/>
                <w:szCs w:val="22"/>
              </w:rPr>
              <w:t> </w:t>
            </w:r>
            <w:r w:rsidRPr="004F5623">
              <w:rPr>
                <w:color w:val="000000"/>
                <w:sz w:val="22"/>
                <w:szCs w:val="22"/>
              </w:rPr>
              <w:t>Organizing collected data/objects and establishing artistic arrangements.</w:t>
            </w:r>
          </w:p>
          <w:p w14:paraId="7F4A4DB1" w14:textId="77777777" w:rsidR="001150E3" w:rsidRPr="004F5623" w:rsidRDefault="001150E3" w:rsidP="001150E3">
            <w:pPr>
              <w:pStyle w:val="NormalWeb"/>
              <w:rPr>
                <w:color w:val="000000"/>
                <w:sz w:val="22"/>
                <w:szCs w:val="22"/>
              </w:rPr>
            </w:pPr>
            <w:r w:rsidRPr="004F5623">
              <w:rPr>
                <w:b/>
                <w:bCs/>
                <w:color w:val="000000"/>
                <w:sz w:val="22"/>
                <w:szCs w:val="22"/>
              </w:rPr>
              <w:t>Week 8 Consultation</w:t>
            </w:r>
            <w:r w:rsidRPr="004F5623">
              <w:rPr>
                <w:color w:val="000000"/>
                <w:sz w:val="22"/>
                <w:szCs w:val="22"/>
              </w:rPr>
              <w:t xml:space="preserve"> - </w:t>
            </w:r>
            <w:r w:rsidRPr="004F5623">
              <w:rPr>
                <w:b/>
                <w:bCs/>
                <w:color w:val="000000"/>
                <w:sz w:val="22"/>
                <w:szCs w:val="22"/>
              </w:rPr>
              <w:t>Synthesis:</w:t>
            </w:r>
            <w:r w:rsidRPr="004F5623">
              <w:rPr>
                <w:rStyle w:val="apple-converted-space"/>
                <w:rFonts w:eastAsiaTheme="majorEastAsia"/>
                <w:color w:val="000000"/>
                <w:sz w:val="22"/>
                <w:szCs w:val="22"/>
              </w:rPr>
              <w:t> </w:t>
            </w:r>
            <w:r w:rsidRPr="004F5623">
              <w:rPr>
                <w:color w:val="000000"/>
                <w:sz w:val="22"/>
                <w:szCs w:val="22"/>
              </w:rPr>
              <w:t>Finalizing the artistic outcome emerging organically from the collection analysis.</w:t>
            </w:r>
          </w:p>
          <w:p w14:paraId="60937BD4" w14:textId="77777777" w:rsidR="001150E3" w:rsidRPr="004F5623" w:rsidRDefault="001150E3" w:rsidP="001150E3">
            <w:pPr>
              <w:pStyle w:val="NormalWeb"/>
              <w:rPr>
                <w:color w:val="000000"/>
                <w:sz w:val="22"/>
                <w:szCs w:val="22"/>
              </w:rPr>
            </w:pPr>
            <w:r w:rsidRPr="004F5623">
              <w:rPr>
                <w:b/>
                <w:bCs/>
                <w:color w:val="000000"/>
                <w:sz w:val="22"/>
                <w:szCs w:val="22"/>
              </w:rPr>
              <w:t>Week 9 Consultation</w:t>
            </w:r>
            <w:r w:rsidRPr="004F5623">
              <w:rPr>
                <w:color w:val="000000"/>
                <w:sz w:val="22"/>
                <w:szCs w:val="22"/>
              </w:rPr>
              <w:t xml:space="preserve"> - </w:t>
            </w:r>
            <w:r w:rsidRPr="004F5623">
              <w:rPr>
                <w:b/>
                <w:bCs/>
                <w:color w:val="000000"/>
                <w:sz w:val="22"/>
                <w:szCs w:val="22"/>
              </w:rPr>
              <w:t>Project 2 Review:</w:t>
            </w:r>
            <w:r w:rsidRPr="004F5623">
              <w:rPr>
                <w:rStyle w:val="apple-converted-space"/>
                <w:rFonts w:eastAsiaTheme="majorEastAsia"/>
                <w:color w:val="000000"/>
                <w:sz w:val="22"/>
                <w:szCs w:val="22"/>
              </w:rPr>
              <w:t> </w:t>
            </w:r>
            <w:r w:rsidRPr="004F5623">
              <w:rPr>
                <w:color w:val="000000"/>
                <w:sz w:val="22"/>
                <w:szCs w:val="22"/>
              </w:rPr>
              <w:t>Preliminary presentation and peer feedback on the collection-based findings.</w:t>
            </w:r>
          </w:p>
          <w:p w14:paraId="15026FE0" w14:textId="77777777" w:rsidR="001150E3" w:rsidRPr="004F5623" w:rsidRDefault="001150E3" w:rsidP="001150E3">
            <w:pPr>
              <w:pStyle w:val="NormalWeb"/>
              <w:rPr>
                <w:color w:val="000000"/>
                <w:sz w:val="22"/>
                <w:szCs w:val="22"/>
              </w:rPr>
            </w:pPr>
            <w:r w:rsidRPr="004F5623">
              <w:rPr>
                <w:b/>
                <w:bCs/>
                <w:color w:val="000000"/>
                <w:sz w:val="22"/>
                <w:szCs w:val="22"/>
              </w:rPr>
              <w:t>Week 10 Project 3: Launch - Theory-Driven Project:</w:t>
            </w:r>
            <w:r w:rsidRPr="004F5623">
              <w:rPr>
                <w:rStyle w:val="apple-converted-space"/>
                <w:rFonts w:eastAsiaTheme="majorEastAsia"/>
                <w:color w:val="000000"/>
                <w:sz w:val="22"/>
                <w:szCs w:val="22"/>
              </w:rPr>
              <w:t> </w:t>
            </w:r>
            <w:r w:rsidRPr="004F5623">
              <w:rPr>
                <w:color w:val="000000"/>
                <w:sz w:val="22"/>
                <w:szCs w:val="22"/>
              </w:rPr>
              <w:t>Introduction to contemporary art theory and initial academic concept mapping.</w:t>
            </w:r>
          </w:p>
          <w:p w14:paraId="198AA185" w14:textId="77777777" w:rsidR="001150E3" w:rsidRPr="004F5623" w:rsidRDefault="001150E3" w:rsidP="001150E3">
            <w:pPr>
              <w:pStyle w:val="NormalWeb"/>
              <w:rPr>
                <w:color w:val="000000"/>
                <w:sz w:val="22"/>
                <w:szCs w:val="22"/>
              </w:rPr>
            </w:pPr>
            <w:r w:rsidRPr="004F5623">
              <w:rPr>
                <w:b/>
                <w:bCs/>
                <w:color w:val="000000"/>
                <w:sz w:val="22"/>
                <w:szCs w:val="22"/>
              </w:rPr>
              <w:t>Week 11 Consultation -</w:t>
            </w:r>
            <w:r w:rsidRPr="004F5623">
              <w:rPr>
                <w:color w:val="000000"/>
                <w:sz w:val="22"/>
                <w:szCs w:val="22"/>
              </w:rPr>
              <w:t xml:space="preserve"> </w:t>
            </w:r>
            <w:r w:rsidRPr="004F5623">
              <w:rPr>
                <w:b/>
                <w:bCs/>
                <w:color w:val="000000"/>
                <w:sz w:val="22"/>
                <w:szCs w:val="22"/>
              </w:rPr>
              <w:t>Visual Translation:</w:t>
            </w:r>
            <w:r w:rsidRPr="004F5623">
              <w:rPr>
                <w:rStyle w:val="apple-converted-space"/>
                <w:rFonts w:eastAsiaTheme="majorEastAsia"/>
                <w:color w:val="000000"/>
                <w:sz w:val="22"/>
                <w:szCs w:val="22"/>
              </w:rPr>
              <w:t> </w:t>
            </w:r>
            <w:r w:rsidRPr="004F5623">
              <w:rPr>
                <w:color w:val="000000"/>
                <w:sz w:val="22"/>
                <w:szCs w:val="22"/>
              </w:rPr>
              <w:t>Bridging the gap between academic readings and visual/spatial metaphors.</w:t>
            </w:r>
          </w:p>
          <w:p w14:paraId="7663272E" w14:textId="77777777" w:rsidR="001150E3" w:rsidRPr="004F5623" w:rsidRDefault="001150E3" w:rsidP="001150E3">
            <w:pPr>
              <w:pStyle w:val="NormalWeb"/>
              <w:rPr>
                <w:color w:val="000000"/>
                <w:sz w:val="22"/>
                <w:szCs w:val="22"/>
              </w:rPr>
            </w:pPr>
            <w:r w:rsidRPr="004F5623">
              <w:rPr>
                <w:b/>
                <w:bCs/>
                <w:color w:val="000000"/>
                <w:sz w:val="22"/>
                <w:szCs w:val="22"/>
              </w:rPr>
              <w:t>Week 12 Consultation -</w:t>
            </w:r>
            <w:r w:rsidRPr="004F5623">
              <w:rPr>
                <w:color w:val="000000"/>
                <w:sz w:val="22"/>
                <w:szCs w:val="22"/>
              </w:rPr>
              <w:t xml:space="preserve"> </w:t>
            </w:r>
            <w:r w:rsidRPr="004F5623">
              <w:rPr>
                <w:b/>
                <w:bCs/>
                <w:color w:val="000000"/>
                <w:sz w:val="22"/>
                <w:szCs w:val="22"/>
              </w:rPr>
              <w:t>Implementation:</w:t>
            </w:r>
            <w:r w:rsidRPr="004F5623">
              <w:rPr>
                <w:rStyle w:val="apple-converted-space"/>
                <w:rFonts w:eastAsiaTheme="majorEastAsia"/>
                <w:color w:val="000000"/>
                <w:sz w:val="22"/>
                <w:szCs w:val="22"/>
              </w:rPr>
              <w:t> </w:t>
            </w:r>
            <w:r w:rsidRPr="004F5623">
              <w:rPr>
                <w:color w:val="000000"/>
                <w:sz w:val="22"/>
                <w:szCs w:val="22"/>
              </w:rPr>
              <w:t>Initial production phase and technical execution of theoretical concepts.</w:t>
            </w:r>
          </w:p>
          <w:p w14:paraId="54E314EF" w14:textId="77777777" w:rsidR="001150E3" w:rsidRPr="004F5623" w:rsidRDefault="001150E3" w:rsidP="001150E3">
            <w:pPr>
              <w:pStyle w:val="NormalWeb"/>
              <w:rPr>
                <w:color w:val="000000"/>
                <w:sz w:val="22"/>
                <w:szCs w:val="22"/>
              </w:rPr>
            </w:pPr>
            <w:r w:rsidRPr="004F5623">
              <w:rPr>
                <w:b/>
                <w:bCs/>
                <w:color w:val="000000"/>
                <w:sz w:val="22"/>
                <w:szCs w:val="22"/>
              </w:rPr>
              <w:lastRenderedPageBreak/>
              <w:t>Week 13 Consultation -</w:t>
            </w:r>
            <w:r w:rsidRPr="004F5623">
              <w:rPr>
                <w:color w:val="000000"/>
                <w:sz w:val="22"/>
                <w:szCs w:val="22"/>
              </w:rPr>
              <w:t xml:space="preserve"> </w:t>
            </w:r>
            <w:r w:rsidRPr="004F5623">
              <w:rPr>
                <w:b/>
                <w:bCs/>
                <w:color w:val="000000"/>
                <w:sz w:val="22"/>
                <w:szCs w:val="22"/>
              </w:rPr>
              <w:t>Final Production:</w:t>
            </w:r>
            <w:r w:rsidRPr="004F5623">
              <w:rPr>
                <w:rStyle w:val="apple-converted-space"/>
                <w:rFonts w:eastAsiaTheme="majorEastAsia"/>
                <w:color w:val="000000"/>
                <w:sz w:val="22"/>
                <w:szCs w:val="22"/>
              </w:rPr>
              <w:t> </w:t>
            </w:r>
            <w:r w:rsidRPr="004F5623">
              <w:rPr>
                <w:color w:val="000000"/>
                <w:sz w:val="22"/>
                <w:szCs w:val="22"/>
              </w:rPr>
              <w:t>Completion of the theory-inspired visual or spatial experiences.</w:t>
            </w:r>
          </w:p>
          <w:p w14:paraId="2934928A" w14:textId="77777777" w:rsidR="001150E3" w:rsidRDefault="001150E3" w:rsidP="002A6283">
            <w:pPr>
              <w:pStyle w:val="NormalWeb"/>
              <w:rPr>
                <w:color w:val="000000"/>
                <w:sz w:val="22"/>
                <w:szCs w:val="22"/>
              </w:rPr>
            </w:pPr>
            <w:r w:rsidRPr="004F5623">
              <w:rPr>
                <w:b/>
                <w:bCs/>
                <w:color w:val="000000"/>
                <w:sz w:val="22"/>
                <w:szCs w:val="22"/>
              </w:rPr>
              <w:t>Week 14 The Final Exhibition Prep:</w:t>
            </w:r>
            <w:r w:rsidRPr="004F5623">
              <w:rPr>
                <w:rStyle w:val="apple-converted-space"/>
                <w:rFonts w:eastAsiaTheme="majorEastAsia"/>
                <w:color w:val="000000"/>
                <w:sz w:val="22"/>
                <w:szCs w:val="22"/>
              </w:rPr>
              <w:t> </w:t>
            </w:r>
            <w:r w:rsidRPr="004F5623">
              <w:rPr>
                <w:color w:val="000000"/>
                <w:sz w:val="22"/>
                <w:szCs w:val="22"/>
              </w:rPr>
              <w:t>Curation of the semester’s work and final preparation for the public showcase.</w:t>
            </w:r>
          </w:p>
          <w:p w14:paraId="170BEAFD" w14:textId="5D0A522B" w:rsidR="001150E3" w:rsidRPr="002A6283" w:rsidRDefault="001150E3" w:rsidP="002A6283">
            <w:pPr>
              <w:pStyle w:val="NormalWeb"/>
              <w:rPr>
                <w:color w:val="000000"/>
                <w:sz w:val="22"/>
                <w:szCs w:val="22"/>
              </w:rPr>
            </w:pPr>
          </w:p>
        </w:tc>
      </w:tr>
      <w:tr w:rsidR="00DE723E" w:rsidRPr="002A6283" w14:paraId="7A9BDC57" w14:textId="77777777" w:rsidTr="006A2761">
        <w:tc>
          <w:tcPr>
            <w:tcW w:w="9243" w:type="dxa"/>
            <w:gridSpan w:val="2"/>
            <w:tcBorders>
              <w:left w:val="single" w:sz="4" w:space="0" w:color="auto"/>
              <w:bottom w:val="dotted" w:sz="4" w:space="0" w:color="auto"/>
              <w:right w:val="single" w:sz="4" w:space="0" w:color="auto"/>
            </w:tcBorders>
            <w:tcMar>
              <w:top w:w="57" w:type="dxa"/>
              <w:bottom w:w="57" w:type="dxa"/>
            </w:tcMar>
            <w:vAlign w:val="center"/>
          </w:tcPr>
          <w:p w14:paraId="3E1138C2" w14:textId="509276E2" w:rsidR="00DE723E" w:rsidRPr="002A6283" w:rsidRDefault="00DE723E" w:rsidP="006A2761">
            <w:pPr>
              <w:suppressAutoHyphens/>
              <w:spacing w:after="120"/>
              <w:ind w:right="-108"/>
              <w:rPr>
                <w:sz w:val="22"/>
                <w:szCs w:val="22"/>
                <w:lang w:val="en-GB"/>
              </w:rPr>
            </w:pPr>
            <w:r w:rsidRPr="002A6283">
              <w:rPr>
                <w:sz w:val="22"/>
                <w:szCs w:val="22"/>
                <w:lang w:val="en-GB"/>
              </w:rPr>
              <w:lastRenderedPageBreak/>
              <w:t>List of the 2-5 most important compulsory or recommended literature (notes, textbooks) with bibliographic data:</w:t>
            </w:r>
          </w:p>
          <w:p w14:paraId="319E3923" w14:textId="0593B117" w:rsidR="00402B22" w:rsidRPr="002A6283" w:rsidRDefault="00402B22" w:rsidP="00402B22">
            <w:pPr>
              <w:suppressAutoHyphens/>
              <w:spacing w:after="120"/>
              <w:ind w:right="-108"/>
              <w:rPr>
                <w:sz w:val="22"/>
                <w:szCs w:val="22"/>
                <w:lang w:val="en-GB"/>
              </w:rPr>
            </w:pPr>
            <w:r w:rsidRPr="002A6283">
              <w:rPr>
                <w:sz w:val="22"/>
                <w:szCs w:val="22"/>
                <w:lang w:val="en-GB"/>
              </w:rPr>
              <w:t>Godfrey, Tony: The Story of Contemporary Art. London, Thames &amp; Hudson, 2020. ISBN13 9780500239872</w:t>
            </w:r>
          </w:p>
          <w:p w14:paraId="1E02B701" w14:textId="1A929CBD" w:rsidR="00402B22" w:rsidRPr="002A6283" w:rsidRDefault="00402B22" w:rsidP="00402B22">
            <w:pPr>
              <w:suppressAutoHyphens/>
              <w:spacing w:after="120"/>
              <w:ind w:right="-108"/>
              <w:rPr>
                <w:sz w:val="22"/>
                <w:szCs w:val="22"/>
                <w:lang w:val="en-GB"/>
              </w:rPr>
            </w:pPr>
            <w:r w:rsidRPr="002A6283">
              <w:rPr>
                <w:sz w:val="22"/>
                <w:szCs w:val="22"/>
                <w:lang w:val="en-GB"/>
              </w:rPr>
              <w:t xml:space="preserve">Foster, Hal – Krauss, Rosalind: Art Since 1900: Modernism · </w:t>
            </w:r>
            <w:proofErr w:type="spellStart"/>
            <w:r w:rsidRPr="002A6283">
              <w:rPr>
                <w:sz w:val="22"/>
                <w:szCs w:val="22"/>
                <w:lang w:val="en-GB"/>
              </w:rPr>
              <w:t>Antimodernism</w:t>
            </w:r>
            <w:proofErr w:type="spellEnd"/>
            <w:r w:rsidRPr="002A6283">
              <w:rPr>
                <w:sz w:val="22"/>
                <w:szCs w:val="22"/>
                <w:lang w:val="en-GB"/>
              </w:rPr>
              <w:t xml:space="preserve"> · Postmodernism. London, Thames &amp; Hudson, 2016. ISBN 9780500239537</w:t>
            </w:r>
          </w:p>
          <w:p w14:paraId="6933592F" w14:textId="77EEADE8" w:rsidR="00402B22" w:rsidRPr="002A6283" w:rsidRDefault="00402B22" w:rsidP="00402B22">
            <w:pPr>
              <w:suppressAutoHyphens/>
              <w:spacing w:after="120"/>
              <w:ind w:right="-108"/>
              <w:rPr>
                <w:sz w:val="22"/>
                <w:szCs w:val="22"/>
                <w:lang w:val="en-GB"/>
              </w:rPr>
            </w:pPr>
            <w:r w:rsidRPr="002A6283">
              <w:rPr>
                <w:sz w:val="22"/>
                <w:szCs w:val="22"/>
                <w:lang w:val="en-GB"/>
              </w:rPr>
              <w:t>Hudson, Suzanne: Painting Now. Thames &amp; Hudson, 2015. ISBN 9780500239261</w:t>
            </w:r>
          </w:p>
          <w:p w14:paraId="23FD598E" w14:textId="2B3DABA5" w:rsidR="00402B22" w:rsidRPr="002A6283" w:rsidRDefault="00402B22" w:rsidP="00402B22">
            <w:pPr>
              <w:suppressAutoHyphens/>
              <w:spacing w:after="120"/>
              <w:ind w:right="-108"/>
              <w:rPr>
                <w:sz w:val="22"/>
                <w:szCs w:val="22"/>
                <w:lang w:val="en-GB"/>
              </w:rPr>
            </w:pPr>
            <w:r w:rsidRPr="002A6283">
              <w:rPr>
                <w:sz w:val="22"/>
                <w:szCs w:val="22"/>
                <w:lang w:val="en-GB"/>
              </w:rPr>
              <w:t>Causey, Andrew: Sculpture since 1945. Oxford University Press, 1998. ISBN 978-0192842053</w:t>
            </w:r>
          </w:p>
          <w:p w14:paraId="7BC97509" w14:textId="1DE7AB73" w:rsidR="007351E8" w:rsidRPr="002A6283" w:rsidRDefault="002A6283" w:rsidP="002A6283">
            <w:pPr>
              <w:suppressAutoHyphens/>
              <w:spacing w:after="120"/>
              <w:ind w:right="-108"/>
              <w:rPr>
                <w:sz w:val="22"/>
                <w:szCs w:val="22"/>
                <w:lang w:val="en-GB"/>
              </w:rPr>
            </w:pPr>
            <w:r w:rsidRPr="002A6283">
              <w:rPr>
                <w:sz w:val="22"/>
                <w:szCs w:val="22"/>
                <w:lang w:val="en-GB"/>
              </w:rPr>
              <w:t xml:space="preserve">Chen, Wang: Interactive Installation Art &amp; Design. </w:t>
            </w:r>
            <w:proofErr w:type="spellStart"/>
            <w:r w:rsidRPr="002A6283">
              <w:rPr>
                <w:sz w:val="22"/>
                <w:szCs w:val="22"/>
                <w:lang w:val="en-GB"/>
              </w:rPr>
              <w:t>Artpower</w:t>
            </w:r>
            <w:proofErr w:type="spellEnd"/>
            <w:r w:rsidRPr="002A6283">
              <w:rPr>
                <w:sz w:val="22"/>
                <w:szCs w:val="22"/>
                <w:lang w:val="en-GB"/>
              </w:rPr>
              <w:t xml:space="preserve"> International, 2020. ISBN 9789881998583</w:t>
            </w:r>
          </w:p>
        </w:tc>
      </w:tr>
      <w:tr w:rsidR="00DE723E" w:rsidRPr="002A6283" w14:paraId="3A29586B" w14:textId="77777777" w:rsidTr="006A2761">
        <w:tc>
          <w:tcPr>
            <w:tcW w:w="9243" w:type="dxa"/>
            <w:gridSpan w:val="2"/>
            <w:tcBorders>
              <w:left w:val="single" w:sz="4" w:space="0" w:color="auto"/>
              <w:bottom w:val="dotted" w:sz="4" w:space="0" w:color="auto"/>
              <w:right w:val="single" w:sz="4" w:space="0" w:color="auto"/>
            </w:tcBorders>
            <w:tcMar>
              <w:top w:w="57" w:type="dxa"/>
              <w:bottom w:w="57" w:type="dxa"/>
            </w:tcMar>
            <w:vAlign w:val="center"/>
          </w:tcPr>
          <w:p w14:paraId="7FC21D08" w14:textId="77777777" w:rsidR="00DE723E" w:rsidRDefault="00DE723E" w:rsidP="006A2761">
            <w:pPr>
              <w:suppressAutoHyphens/>
              <w:spacing w:after="120"/>
              <w:jc w:val="both"/>
              <w:rPr>
                <w:sz w:val="22"/>
                <w:szCs w:val="22"/>
                <w:lang w:val="en-GB"/>
              </w:rPr>
            </w:pPr>
            <w:r w:rsidRPr="002A6283">
              <w:rPr>
                <w:sz w:val="22"/>
                <w:szCs w:val="22"/>
                <w:lang w:val="en-GB"/>
              </w:rPr>
              <w:t>List of the required professional competences and competence elements to which the subject typically and substantially contributes</w:t>
            </w:r>
            <w:r w:rsidR="002A6283">
              <w:rPr>
                <w:sz w:val="22"/>
                <w:szCs w:val="22"/>
                <w:lang w:val="en-GB"/>
              </w:rPr>
              <w:t>:</w:t>
            </w:r>
            <w:r w:rsidR="001150E3">
              <w:rPr>
                <w:sz w:val="22"/>
                <w:szCs w:val="22"/>
                <w:lang w:val="en-GB"/>
              </w:rPr>
              <w:t xml:space="preserve"> </w:t>
            </w:r>
          </w:p>
          <w:p w14:paraId="54E0C194" w14:textId="77777777" w:rsidR="001150E3" w:rsidRPr="002A6283" w:rsidRDefault="001150E3" w:rsidP="001150E3">
            <w:pPr>
              <w:pStyle w:val="Heading3"/>
              <w:rPr>
                <w:rFonts w:cs="Times New Roman"/>
                <w:color w:val="000000"/>
                <w:sz w:val="22"/>
                <w:szCs w:val="22"/>
                <w:lang w:eastAsia="en-GB"/>
              </w:rPr>
            </w:pPr>
            <w:r w:rsidRPr="002A6283">
              <w:rPr>
                <w:rFonts w:cs="Times New Roman"/>
                <w:color w:val="000000"/>
                <w:sz w:val="22"/>
                <w:szCs w:val="22"/>
              </w:rPr>
              <w:t xml:space="preserve">a) </w:t>
            </w:r>
            <w:proofErr w:type="spellStart"/>
            <w:r w:rsidRPr="002A6283">
              <w:rPr>
                <w:rFonts w:cs="Times New Roman"/>
                <w:color w:val="000000"/>
                <w:sz w:val="22"/>
                <w:szCs w:val="22"/>
              </w:rPr>
              <w:t>Knowledge</w:t>
            </w:r>
            <w:proofErr w:type="spellEnd"/>
          </w:p>
          <w:p w14:paraId="4D6F2667" w14:textId="77777777" w:rsidR="001150E3" w:rsidRPr="002A6283" w:rsidRDefault="001150E3" w:rsidP="001150E3">
            <w:pPr>
              <w:pStyle w:val="NormalWeb"/>
              <w:rPr>
                <w:color w:val="000000"/>
                <w:sz w:val="22"/>
                <w:szCs w:val="22"/>
              </w:rPr>
            </w:pPr>
            <w:r w:rsidRPr="002A6283">
              <w:rPr>
                <w:b/>
                <w:bCs/>
                <w:color w:val="000000"/>
                <w:sz w:val="22"/>
                <w:szCs w:val="22"/>
              </w:rPr>
              <w:t>Students:</w:t>
            </w:r>
          </w:p>
          <w:p w14:paraId="3C211CE1" w14:textId="77777777" w:rsidR="001150E3" w:rsidRPr="002A6283" w:rsidRDefault="001150E3" w:rsidP="001150E3">
            <w:pPr>
              <w:pStyle w:val="NormalWeb"/>
              <w:numPr>
                <w:ilvl w:val="0"/>
                <w:numId w:val="8"/>
              </w:numPr>
              <w:rPr>
                <w:color w:val="000000"/>
                <w:sz w:val="22"/>
                <w:szCs w:val="22"/>
              </w:rPr>
            </w:pPr>
            <w:r w:rsidRPr="002A6283">
              <w:rPr>
                <w:b/>
                <w:bCs/>
                <w:color w:val="000000"/>
                <w:sz w:val="22"/>
                <w:szCs w:val="22"/>
              </w:rPr>
              <w:t>Understand</w:t>
            </w:r>
            <w:r w:rsidRPr="002A6283">
              <w:rPr>
                <w:rStyle w:val="apple-converted-space"/>
                <w:rFonts w:eastAsiaTheme="majorEastAsia"/>
                <w:color w:val="000000"/>
                <w:sz w:val="22"/>
                <w:szCs w:val="22"/>
              </w:rPr>
              <w:t> </w:t>
            </w:r>
            <w:r w:rsidRPr="002A6283">
              <w:rPr>
                <w:color w:val="000000"/>
                <w:sz w:val="22"/>
                <w:szCs w:val="22"/>
              </w:rPr>
              <w:t>the fine art, art history, and art theory analogies that support their creative process.</w:t>
            </w:r>
          </w:p>
          <w:p w14:paraId="5D5DA6F3" w14:textId="77777777" w:rsidR="001150E3" w:rsidRPr="002A6283" w:rsidRDefault="001150E3" w:rsidP="001150E3">
            <w:pPr>
              <w:pStyle w:val="NormalWeb"/>
              <w:numPr>
                <w:ilvl w:val="0"/>
                <w:numId w:val="8"/>
              </w:numPr>
              <w:rPr>
                <w:color w:val="000000"/>
                <w:sz w:val="22"/>
                <w:szCs w:val="22"/>
              </w:rPr>
            </w:pPr>
            <w:r w:rsidRPr="002A6283">
              <w:rPr>
                <w:b/>
                <w:bCs/>
                <w:color w:val="000000"/>
                <w:sz w:val="22"/>
                <w:szCs w:val="22"/>
              </w:rPr>
              <w:t>Identify</w:t>
            </w:r>
            <w:r w:rsidRPr="002A6283">
              <w:rPr>
                <w:rStyle w:val="apple-converted-space"/>
                <w:rFonts w:eastAsiaTheme="majorEastAsia"/>
                <w:color w:val="000000"/>
                <w:sz w:val="22"/>
                <w:szCs w:val="22"/>
              </w:rPr>
              <w:t> </w:t>
            </w:r>
            <w:r w:rsidRPr="002A6283">
              <w:rPr>
                <w:color w:val="000000"/>
                <w:sz w:val="22"/>
                <w:szCs w:val="22"/>
              </w:rPr>
              <w:t>the visual art techniques, materials, and means of expression appropriate for articulating visual phenomena in both 2D and 3D contexts.</w:t>
            </w:r>
          </w:p>
          <w:p w14:paraId="6CDA8F7E" w14:textId="77777777" w:rsidR="001150E3" w:rsidRPr="002A6283" w:rsidRDefault="001150E3" w:rsidP="001150E3">
            <w:pPr>
              <w:pStyle w:val="NormalWeb"/>
              <w:numPr>
                <w:ilvl w:val="0"/>
                <w:numId w:val="8"/>
              </w:numPr>
              <w:rPr>
                <w:color w:val="000000"/>
                <w:sz w:val="22"/>
                <w:szCs w:val="22"/>
              </w:rPr>
            </w:pPr>
            <w:r w:rsidRPr="002A6283">
              <w:rPr>
                <w:rStyle w:val="citation-1"/>
                <w:rFonts w:eastAsiaTheme="majorEastAsia"/>
                <w:b/>
                <w:bCs/>
                <w:color w:val="000000"/>
                <w:sz w:val="22"/>
                <w:szCs w:val="22"/>
              </w:rPr>
              <w:t>Possess</w:t>
            </w:r>
            <w:r w:rsidRPr="002A6283">
              <w:rPr>
                <w:rStyle w:val="apple-converted-space"/>
                <w:rFonts w:eastAsiaTheme="majorEastAsia"/>
                <w:color w:val="000000"/>
                <w:sz w:val="22"/>
                <w:szCs w:val="22"/>
              </w:rPr>
              <w:t> </w:t>
            </w:r>
            <w:r w:rsidRPr="002A6283">
              <w:rPr>
                <w:rStyle w:val="citation-1"/>
                <w:rFonts w:eastAsiaTheme="majorEastAsia"/>
                <w:color w:val="000000"/>
                <w:sz w:val="22"/>
                <w:szCs w:val="22"/>
              </w:rPr>
              <w:t>knowledge of historical and contemporary developments within European art.</w:t>
            </w:r>
          </w:p>
          <w:p w14:paraId="17BFBF19" w14:textId="77777777" w:rsidR="001150E3" w:rsidRPr="002A6283" w:rsidRDefault="001150E3" w:rsidP="001150E3">
            <w:pPr>
              <w:pStyle w:val="NormalWeb"/>
              <w:numPr>
                <w:ilvl w:val="0"/>
                <w:numId w:val="8"/>
              </w:numPr>
              <w:rPr>
                <w:color w:val="000000"/>
                <w:sz w:val="22"/>
                <w:szCs w:val="22"/>
              </w:rPr>
            </w:pPr>
            <w:r w:rsidRPr="002A6283">
              <w:rPr>
                <w:b/>
                <w:bCs/>
                <w:color w:val="000000"/>
                <w:sz w:val="22"/>
                <w:szCs w:val="22"/>
              </w:rPr>
              <w:t>Demonstrate</w:t>
            </w:r>
            <w:r w:rsidRPr="002A6283">
              <w:rPr>
                <w:rStyle w:val="apple-converted-space"/>
                <w:rFonts w:eastAsiaTheme="majorEastAsia"/>
                <w:color w:val="000000"/>
                <w:sz w:val="22"/>
                <w:szCs w:val="22"/>
              </w:rPr>
              <w:t> </w:t>
            </w:r>
            <w:r w:rsidRPr="002A6283">
              <w:rPr>
                <w:color w:val="000000"/>
                <w:sz w:val="22"/>
                <w:szCs w:val="22"/>
              </w:rPr>
              <w:t>a comprehensive understanding of how cultural differences influence the field of fine arts.</w:t>
            </w:r>
          </w:p>
          <w:p w14:paraId="3212F255" w14:textId="77777777" w:rsidR="001150E3" w:rsidRPr="002A6283" w:rsidRDefault="001150E3" w:rsidP="001150E3">
            <w:pPr>
              <w:pStyle w:val="NormalWeb"/>
              <w:numPr>
                <w:ilvl w:val="0"/>
                <w:numId w:val="8"/>
              </w:numPr>
              <w:rPr>
                <w:color w:val="000000"/>
                <w:sz w:val="22"/>
                <w:szCs w:val="22"/>
              </w:rPr>
            </w:pPr>
            <w:r w:rsidRPr="002A6283">
              <w:rPr>
                <w:b/>
                <w:bCs/>
                <w:color w:val="000000"/>
                <w:sz w:val="22"/>
                <w:szCs w:val="22"/>
              </w:rPr>
              <w:t>Are proficient</w:t>
            </w:r>
            <w:r w:rsidRPr="002A6283">
              <w:rPr>
                <w:rStyle w:val="apple-converted-space"/>
                <w:rFonts w:eastAsiaTheme="majorEastAsia"/>
                <w:color w:val="000000"/>
                <w:sz w:val="22"/>
                <w:szCs w:val="22"/>
              </w:rPr>
              <w:t> </w:t>
            </w:r>
            <w:r w:rsidRPr="002A6283">
              <w:rPr>
                <w:color w:val="000000"/>
                <w:sz w:val="22"/>
                <w:szCs w:val="22"/>
              </w:rPr>
              <w:t>in various visual arts techniques (drawing, painting, printmaking, sculpture, installation, and media arts) and their fundamental principles, ensuring readiness for Master’s-level studies.</w:t>
            </w:r>
          </w:p>
          <w:p w14:paraId="1BE76EF6" w14:textId="77777777" w:rsidR="001150E3" w:rsidRPr="002A6283" w:rsidRDefault="001150E3" w:rsidP="001150E3">
            <w:pPr>
              <w:pStyle w:val="NormalWeb"/>
              <w:numPr>
                <w:ilvl w:val="0"/>
                <w:numId w:val="8"/>
              </w:numPr>
              <w:rPr>
                <w:color w:val="000000"/>
                <w:sz w:val="22"/>
                <w:szCs w:val="22"/>
              </w:rPr>
            </w:pPr>
            <w:r w:rsidRPr="002A6283">
              <w:rPr>
                <w:b/>
                <w:bCs/>
                <w:color w:val="000000"/>
                <w:sz w:val="22"/>
                <w:szCs w:val="22"/>
              </w:rPr>
              <w:t>Are capable</w:t>
            </w:r>
            <w:r w:rsidRPr="002A6283">
              <w:rPr>
                <w:rStyle w:val="apple-converted-space"/>
                <w:rFonts w:eastAsiaTheme="majorEastAsia"/>
                <w:color w:val="000000"/>
                <w:sz w:val="22"/>
                <w:szCs w:val="22"/>
              </w:rPr>
              <w:t> </w:t>
            </w:r>
            <w:r w:rsidRPr="002A6283">
              <w:rPr>
                <w:color w:val="000000"/>
                <w:sz w:val="22"/>
                <w:szCs w:val="22"/>
              </w:rPr>
              <w:t>of solving creative problems through research and the synthesis of technical, aesthetic, and conceptual knowledge.</w:t>
            </w:r>
          </w:p>
          <w:p w14:paraId="1898A32B" w14:textId="77777777" w:rsidR="001150E3" w:rsidRPr="002A6283" w:rsidRDefault="001150E3" w:rsidP="001150E3">
            <w:pPr>
              <w:pStyle w:val="NormalWeb"/>
              <w:numPr>
                <w:ilvl w:val="0"/>
                <w:numId w:val="8"/>
              </w:numPr>
              <w:rPr>
                <w:color w:val="000000"/>
                <w:sz w:val="22"/>
                <w:szCs w:val="22"/>
              </w:rPr>
            </w:pPr>
            <w:r w:rsidRPr="002A6283">
              <w:rPr>
                <w:b/>
                <w:bCs/>
                <w:color w:val="000000"/>
                <w:sz w:val="22"/>
                <w:szCs w:val="22"/>
              </w:rPr>
              <w:t>Articulate</w:t>
            </w:r>
            <w:r w:rsidRPr="002A6283">
              <w:rPr>
                <w:rStyle w:val="apple-converted-space"/>
                <w:rFonts w:eastAsiaTheme="majorEastAsia"/>
                <w:color w:val="000000"/>
                <w:sz w:val="22"/>
                <w:szCs w:val="22"/>
              </w:rPr>
              <w:t> </w:t>
            </w:r>
            <w:r w:rsidRPr="002A6283">
              <w:rPr>
                <w:color w:val="000000"/>
                <w:sz w:val="22"/>
                <w:szCs w:val="22"/>
              </w:rPr>
              <w:t>their ideas and emotions professionally through their own artistic output.</w:t>
            </w:r>
          </w:p>
          <w:p w14:paraId="32B86D42" w14:textId="77777777" w:rsidR="001150E3" w:rsidRPr="002A6283" w:rsidRDefault="001150E3" w:rsidP="001150E3">
            <w:pPr>
              <w:pStyle w:val="NormalWeb"/>
              <w:numPr>
                <w:ilvl w:val="0"/>
                <w:numId w:val="8"/>
              </w:numPr>
              <w:rPr>
                <w:color w:val="000000"/>
                <w:sz w:val="22"/>
                <w:szCs w:val="22"/>
              </w:rPr>
            </w:pPr>
            <w:r w:rsidRPr="002A6283">
              <w:rPr>
                <w:b/>
                <w:bCs/>
                <w:color w:val="000000"/>
                <w:sz w:val="22"/>
                <w:szCs w:val="22"/>
              </w:rPr>
              <w:t>Formulate</w:t>
            </w:r>
            <w:r w:rsidRPr="002A6283">
              <w:rPr>
                <w:rStyle w:val="apple-converted-space"/>
                <w:rFonts w:eastAsiaTheme="majorEastAsia"/>
                <w:color w:val="000000"/>
                <w:sz w:val="22"/>
                <w:szCs w:val="22"/>
              </w:rPr>
              <w:t> </w:t>
            </w:r>
            <w:r w:rsidRPr="002A6283">
              <w:rPr>
                <w:color w:val="000000"/>
                <w:sz w:val="22"/>
                <w:szCs w:val="22"/>
              </w:rPr>
              <w:t>reasoned opinions on contemporary works—including their own—using precise professional terminology and a sophisticated critical sense.</w:t>
            </w:r>
          </w:p>
          <w:p w14:paraId="68443F23" w14:textId="77777777" w:rsidR="001150E3" w:rsidRPr="002A6283" w:rsidRDefault="001150E3" w:rsidP="001150E3">
            <w:pPr>
              <w:pStyle w:val="NormalWeb"/>
              <w:numPr>
                <w:ilvl w:val="0"/>
                <w:numId w:val="8"/>
              </w:numPr>
              <w:rPr>
                <w:color w:val="000000"/>
                <w:sz w:val="22"/>
                <w:szCs w:val="22"/>
              </w:rPr>
            </w:pPr>
            <w:r w:rsidRPr="002A6283">
              <w:rPr>
                <w:b/>
                <w:bCs/>
                <w:color w:val="000000"/>
                <w:sz w:val="22"/>
                <w:szCs w:val="22"/>
              </w:rPr>
              <w:t>Are well-versed</w:t>
            </w:r>
            <w:r w:rsidRPr="002A6283">
              <w:rPr>
                <w:rStyle w:val="apple-converted-space"/>
                <w:rFonts w:eastAsiaTheme="majorEastAsia"/>
                <w:color w:val="000000"/>
                <w:sz w:val="22"/>
                <w:szCs w:val="22"/>
              </w:rPr>
              <w:t> </w:t>
            </w:r>
            <w:r w:rsidRPr="002A6283">
              <w:rPr>
                <w:color w:val="000000"/>
                <w:sz w:val="22"/>
                <w:szCs w:val="22"/>
              </w:rPr>
              <w:t>in research methodologies and professional resource collection.</w:t>
            </w:r>
          </w:p>
          <w:p w14:paraId="1D370A78" w14:textId="77777777" w:rsidR="001150E3" w:rsidRPr="002A6283" w:rsidRDefault="001150E3" w:rsidP="001150E3">
            <w:pPr>
              <w:pStyle w:val="NormalWeb"/>
              <w:numPr>
                <w:ilvl w:val="0"/>
                <w:numId w:val="8"/>
              </w:numPr>
              <w:rPr>
                <w:color w:val="000000"/>
                <w:sz w:val="22"/>
                <w:szCs w:val="22"/>
              </w:rPr>
            </w:pPr>
            <w:r w:rsidRPr="002A6283">
              <w:rPr>
                <w:b/>
                <w:bCs/>
                <w:color w:val="000000"/>
                <w:sz w:val="22"/>
                <w:szCs w:val="22"/>
              </w:rPr>
              <w:t>Recognize</w:t>
            </w:r>
            <w:r w:rsidRPr="002A6283">
              <w:rPr>
                <w:rStyle w:val="apple-converted-space"/>
                <w:rFonts w:eastAsiaTheme="majorEastAsia"/>
                <w:color w:val="000000"/>
                <w:sz w:val="22"/>
                <w:szCs w:val="22"/>
              </w:rPr>
              <w:t> </w:t>
            </w:r>
            <w:r w:rsidRPr="002A6283">
              <w:rPr>
                <w:color w:val="000000"/>
                <w:sz w:val="22"/>
                <w:szCs w:val="22"/>
              </w:rPr>
              <w:t>the originality and art-historical significance of specific creative practices.</w:t>
            </w:r>
          </w:p>
          <w:p w14:paraId="63994E85" w14:textId="77777777" w:rsidR="001150E3" w:rsidRPr="002A6283" w:rsidRDefault="001150E3" w:rsidP="001150E3">
            <w:pPr>
              <w:pStyle w:val="Heading3"/>
              <w:rPr>
                <w:rFonts w:cs="Times New Roman"/>
                <w:color w:val="000000"/>
                <w:sz w:val="22"/>
                <w:szCs w:val="22"/>
              </w:rPr>
            </w:pPr>
            <w:r w:rsidRPr="002A6283">
              <w:rPr>
                <w:rFonts w:cs="Times New Roman"/>
                <w:color w:val="000000"/>
                <w:sz w:val="22"/>
                <w:szCs w:val="22"/>
              </w:rPr>
              <w:t xml:space="preserve">b) </w:t>
            </w:r>
            <w:proofErr w:type="spellStart"/>
            <w:r w:rsidRPr="002A6283">
              <w:rPr>
                <w:rFonts w:cs="Times New Roman"/>
                <w:color w:val="000000"/>
                <w:sz w:val="22"/>
                <w:szCs w:val="22"/>
              </w:rPr>
              <w:t>Abilities</w:t>
            </w:r>
            <w:proofErr w:type="spellEnd"/>
          </w:p>
          <w:p w14:paraId="0B66359D" w14:textId="77777777" w:rsidR="001150E3" w:rsidRPr="002A6283" w:rsidRDefault="001150E3" w:rsidP="001150E3">
            <w:pPr>
              <w:pStyle w:val="NormalWeb"/>
              <w:rPr>
                <w:color w:val="000000"/>
                <w:sz w:val="22"/>
                <w:szCs w:val="22"/>
              </w:rPr>
            </w:pPr>
            <w:r w:rsidRPr="002A6283">
              <w:rPr>
                <w:b/>
                <w:bCs/>
                <w:color w:val="000000"/>
                <w:sz w:val="22"/>
                <w:szCs w:val="22"/>
              </w:rPr>
              <w:t>Students:</w:t>
            </w:r>
          </w:p>
          <w:p w14:paraId="6B236DB9" w14:textId="77777777" w:rsidR="001150E3" w:rsidRPr="002A6283" w:rsidRDefault="001150E3" w:rsidP="001150E3">
            <w:pPr>
              <w:pStyle w:val="NormalWeb"/>
              <w:numPr>
                <w:ilvl w:val="0"/>
                <w:numId w:val="9"/>
              </w:numPr>
              <w:rPr>
                <w:color w:val="000000"/>
                <w:sz w:val="22"/>
                <w:szCs w:val="22"/>
              </w:rPr>
            </w:pPr>
            <w:r w:rsidRPr="002A6283">
              <w:rPr>
                <w:b/>
                <w:bCs/>
                <w:color w:val="000000"/>
                <w:sz w:val="22"/>
                <w:szCs w:val="22"/>
              </w:rPr>
              <w:t>Apply</w:t>
            </w:r>
            <w:r w:rsidRPr="002A6283">
              <w:rPr>
                <w:rStyle w:val="apple-converted-space"/>
                <w:rFonts w:eastAsiaTheme="majorEastAsia"/>
                <w:color w:val="000000"/>
                <w:sz w:val="22"/>
                <w:szCs w:val="22"/>
              </w:rPr>
              <w:t> </w:t>
            </w:r>
            <w:r w:rsidRPr="002A6283">
              <w:rPr>
                <w:color w:val="000000"/>
                <w:sz w:val="22"/>
                <w:szCs w:val="22"/>
              </w:rPr>
              <w:t>foundational skills independently and creatively, identifying the conventions and questions rooted in European traditions.</w:t>
            </w:r>
          </w:p>
          <w:p w14:paraId="49353A0F" w14:textId="77777777" w:rsidR="001150E3" w:rsidRPr="002A6283" w:rsidRDefault="001150E3" w:rsidP="001150E3">
            <w:pPr>
              <w:pStyle w:val="NormalWeb"/>
              <w:numPr>
                <w:ilvl w:val="0"/>
                <w:numId w:val="9"/>
              </w:numPr>
              <w:rPr>
                <w:color w:val="000000"/>
                <w:sz w:val="22"/>
                <w:szCs w:val="22"/>
              </w:rPr>
            </w:pPr>
            <w:r w:rsidRPr="002A6283">
              <w:rPr>
                <w:b/>
                <w:bCs/>
                <w:color w:val="000000"/>
                <w:sz w:val="22"/>
                <w:szCs w:val="22"/>
              </w:rPr>
              <w:t>Absorb and transform</w:t>
            </w:r>
            <w:r w:rsidRPr="002A6283">
              <w:rPr>
                <w:rStyle w:val="apple-converted-space"/>
                <w:rFonts w:eastAsiaTheme="majorEastAsia"/>
                <w:color w:val="000000"/>
                <w:sz w:val="22"/>
                <w:szCs w:val="22"/>
              </w:rPr>
              <w:t> </w:t>
            </w:r>
            <w:r w:rsidRPr="002A6283">
              <w:rPr>
                <w:color w:val="000000"/>
                <w:sz w:val="22"/>
                <w:szCs w:val="22"/>
              </w:rPr>
              <w:t>visual experiences into new artistic works, drawing on their academic training.</w:t>
            </w:r>
          </w:p>
          <w:p w14:paraId="1A0121DA" w14:textId="77777777" w:rsidR="001150E3" w:rsidRPr="002A6283" w:rsidRDefault="001150E3" w:rsidP="001150E3">
            <w:pPr>
              <w:pStyle w:val="NormalWeb"/>
              <w:numPr>
                <w:ilvl w:val="0"/>
                <w:numId w:val="9"/>
              </w:numPr>
              <w:rPr>
                <w:color w:val="000000"/>
                <w:sz w:val="22"/>
                <w:szCs w:val="22"/>
              </w:rPr>
            </w:pPr>
            <w:r w:rsidRPr="002A6283">
              <w:rPr>
                <w:b/>
                <w:bCs/>
                <w:color w:val="000000"/>
                <w:sz w:val="22"/>
                <w:szCs w:val="22"/>
              </w:rPr>
              <w:lastRenderedPageBreak/>
              <w:t>Utilize</w:t>
            </w:r>
            <w:r w:rsidRPr="002A6283">
              <w:rPr>
                <w:rStyle w:val="apple-converted-space"/>
                <w:rFonts w:eastAsiaTheme="majorEastAsia"/>
                <w:color w:val="000000"/>
                <w:sz w:val="22"/>
                <w:szCs w:val="22"/>
              </w:rPr>
              <w:t> </w:t>
            </w:r>
            <w:r w:rsidRPr="002A6283">
              <w:rPr>
                <w:color w:val="000000"/>
                <w:sz w:val="22"/>
                <w:szCs w:val="22"/>
              </w:rPr>
              <w:t>modern technologies effectively to implement their artistic visions.</w:t>
            </w:r>
          </w:p>
          <w:p w14:paraId="387C57DA" w14:textId="77777777" w:rsidR="001150E3" w:rsidRPr="002A6283" w:rsidRDefault="001150E3" w:rsidP="001150E3">
            <w:pPr>
              <w:pStyle w:val="NormalWeb"/>
              <w:numPr>
                <w:ilvl w:val="0"/>
                <w:numId w:val="9"/>
              </w:numPr>
              <w:rPr>
                <w:color w:val="000000"/>
                <w:sz w:val="22"/>
                <w:szCs w:val="22"/>
              </w:rPr>
            </w:pPr>
            <w:r w:rsidRPr="002A6283">
              <w:rPr>
                <w:b/>
                <w:bCs/>
                <w:color w:val="000000"/>
                <w:sz w:val="22"/>
                <w:szCs w:val="22"/>
              </w:rPr>
              <w:t>Master</w:t>
            </w:r>
            <w:r w:rsidRPr="002A6283">
              <w:rPr>
                <w:rStyle w:val="apple-converted-space"/>
                <w:rFonts w:eastAsiaTheme="majorEastAsia"/>
                <w:color w:val="000000"/>
                <w:sz w:val="22"/>
                <w:szCs w:val="22"/>
              </w:rPr>
              <w:t> </w:t>
            </w:r>
            <w:r w:rsidRPr="002A6283">
              <w:rPr>
                <w:color w:val="000000"/>
                <w:sz w:val="22"/>
                <w:szCs w:val="22"/>
              </w:rPr>
              <w:t>the fundamental techniques, materials, and information sources of visual arts—including traditional European drawing, painting, sculpture, and photography, as well as installation and intermedia tools.</w:t>
            </w:r>
          </w:p>
          <w:p w14:paraId="10697E92" w14:textId="5E256E6E" w:rsidR="001150E3" w:rsidRPr="001150E3" w:rsidRDefault="001150E3" w:rsidP="001150E3">
            <w:pPr>
              <w:pStyle w:val="NormalWeb"/>
              <w:numPr>
                <w:ilvl w:val="0"/>
                <w:numId w:val="9"/>
              </w:numPr>
              <w:rPr>
                <w:color w:val="000000"/>
                <w:sz w:val="22"/>
                <w:szCs w:val="22"/>
              </w:rPr>
            </w:pPr>
            <w:r w:rsidRPr="002A6283">
              <w:rPr>
                <w:b/>
                <w:bCs/>
                <w:color w:val="000000"/>
                <w:sz w:val="22"/>
                <w:szCs w:val="22"/>
              </w:rPr>
              <w:t>Assess</w:t>
            </w:r>
            <w:r w:rsidRPr="002A6283">
              <w:rPr>
                <w:rStyle w:val="apple-converted-space"/>
                <w:rFonts w:eastAsiaTheme="majorEastAsia"/>
                <w:color w:val="000000"/>
                <w:sz w:val="22"/>
                <w:szCs w:val="22"/>
              </w:rPr>
              <w:t> </w:t>
            </w:r>
            <w:r w:rsidRPr="002A6283">
              <w:rPr>
                <w:color w:val="000000"/>
                <w:sz w:val="22"/>
                <w:szCs w:val="22"/>
              </w:rPr>
              <w:t>the infrastructural and material requirements of their projects, planning and implementing their work accordingly.</w:t>
            </w:r>
          </w:p>
        </w:tc>
      </w:tr>
      <w:tr w:rsidR="00DE723E" w:rsidRPr="002A6283" w14:paraId="3ECF4DA3" w14:textId="77777777" w:rsidTr="006A2761">
        <w:trPr>
          <w:trHeight w:val="296"/>
        </w:trPr>
        <w:tc>
          <w:tcPr>
            <w:tcW w:w="9243" w:type="dxa"/>
            <w:gridSpan w:val="2"/>
            <w:tcBorders>
              <w:top w:val="dotted" w:sz="4" w:space="0" w:color="auto"/>
              <w:left w:val="single" w:sz="4" w:space="0" w:color="auto"/>
              <w:bottom w:val="dotted" w:sz="4" w:space="0" w:color="auto"/>
              <w:right w:val="single" w:sz="4" w:space="0" w:color="auto"/>
            </w:tcBorders>
            <w:tcMar>
              <w:top w:w="57" w:type="dxa"/>
              <w:bottom w:w="57" w:type="dxa"/>
            </w:tcMar>
          </w:tcPr>
          <w:p w14:paraId="22EC6238" w14:textId="77777777" w:rsidR="002A6283" w:rsidRPr="002A6283" w:rsidRDefault="002A6283" w:rsidP="002A6283">
            <w:pPr>
              <w:pStyle w:val="Heading3"/>
              <w:rPr>
                <w:rFonts w:cs="Times New Roman"/>
                <w:color w:val="000000"/>
                <w:sz w:val="22"/>
                <w:szCs w:val="22"/>
              </w:rPr>
            </w:pPr>
            <w:r w:rsidRPr="002A6283">
              <w:rPr>
                <w:rFonts w:cs="Times New Roman"/>
                <w:color w:val="000000"/>
                <w:sz w:val="22"/>
                <w:szCs w:val="22"/>
              </w:rPr>
              <w:lastRenderedPageBreak/>
              <w:t xml:space="preserve">c) </w:t>
            </w:r>
            <w:proofErr w:type="spellStart"/>
            <w:r w:rsidRPr="002A6283">
              <w:rPr>
                <w:rFonts w:cs="Times New Roman"/>
                <w:color w:val="000000"/>
                <w:sz w:val="22"/>
                <w:szCs w:val="22"/>
              </w:rPr>
              <w:t>Attitude</w:t>
            </w:r>
            <w:proofErr w:type="spellEnd"/>
          </w:p>
          <w:p w14:paraId="6180C633" w14:textId="77777777" w:rsidR="002A6283" w:rsidRPr="002A6283" w:rsidRDefault="002A6283" w:rsidP="002A6283">
            <w:pPr>
              <w:pStyle w:val="NormalWeb"/>
              <w:rPr>
                <w:color w:val="000000"/>
                <w:sz w:val="22"/>
                <w:szCs w:val="22"/>
              </w:rPr>
            </w:pPr>
            <w:r w:rsidRPr="002A6283">
              <w:rPr>
                <w:b/>
                <w:bCs/>
                <w:color w:val="000000"/>
                <w:sz w:val="22"/>
                <w:szCs w:val="22"/>
              </w:rPr>
              <w:t>Students:</w:t>
            </w:r>
          </w:p>
          <w:p w14:paraId="244073C9" w14:textId="77777777" w:rsidR="002A6283" w:rsidRPr="002A6283" w:rsidRDefault="002A6283" w:rsidP="002A6283">
            <w:pPr>
              <w:pStyle w:val="NormalWeb"/>
              <w:numPr>
                <w:ilvl w:val="0"/>
                <w:numId w:val="10"/>
              </w:numPr>
              <w:rPr>
                <w:color w:val="000000"/>
                <w:sz w:val="22"/>
                <w:szCs w:val="22"/>
              </w:rPr>
            </w:pPr>
            <w:r w:rsidRPr="002A6283">
              <w:rPr>
                <w:b/>
                <w:bCs/>
                <w:color w:val="000000"/>
                <w:sz w:val="22"/>
                <w:szCs w:val="22"/>
              </w:rPr>
              <w:t>Approach</w:t>
            </w:r>
            <w:r w:rsidRPr="002A6283">
              <w:rPr>
                <w:rStyle w:val="apple-converted-space"/>
                <w:rFonts w:eastAsiaTheme="majorEastAsia"/>
                <w:color w:val="000000"/>
                <w:sz w:val="22"/>
                <w:szCs w:val="22"/>
              </w:rPr>
              <w:t> </w:t>
            </w:r>
            <w:r w:rsidRPr="002A6283">
              <w:rPr>
                <w:color w:val="000000"/>
                <w:sz w:val="22"/>
                <w:szCs w:val="22"/>
              </w:rPr>
              <w:t>contemporary art with critical understanding and a commitment to continuous, conscious self-development.</w:t>
            </w:r>
          </w:p>
          <w:p w14:paraId="57A6B704" w14:textId="77777777" w:rsidR="002A6283" w:rsidRPr="002A6283" w:rsidRDefault="002A6283" w:rsidP="002A6283">
            <w:pPr>
              <w:pStyle w:val="NormalWeb"/>
              <w:numPr>
                <w:ilvl w:val="0"/>
                <w:numId w:val="10"/>
              </w:numPr>
              <w:rPr>
                <w:color w:val="000000"/>
                <w:sz w:val="22"/>
                <w:szCs w:val="22"/>
              </w:rPr>
            </w:pPr>
            <w:r w:rsidRPr="002A6283">
              <w:rPr>
                <w:b/>
                <w:bCs/>
                <w:color w:val="000000"/>
                <w:sz w:val="22"/>
                <w:szCs w:val="22"/>
              </w:rPr>
              <w:t>Maintain</w:t>
            </w:r>
            <w:r w:rsidRPr="002A6283">
              <w:rPr>
                <w:rStyle w:val="apple-converted-space"/>
                <w:rFonts w:eastAsiaTheme="majorEastAsia"/>
                <w:color w:val="000000"/>
                <w:sz w:val="22"/>
                <w:szCs w:val="22"/>
              </w:rPr>
              <w:t> </w:t>
            </w:r>
            <w:r w:rsidRPr="002A6283">
              <w:rPr>
                <w:color w:val="000000"/>
                <w:sz w:val="22"/>
                <w:szCs w:val="22"/>
              </w:rPr>
              <w:t>an openness toward exploring European and Hungarian contemporary art, creatively integrating this knowledge into their own practice.</w:t>
            </w:r>
          </w:p>
          <w:p w14:paraId="31C7FBDB" w14:textId="77777777" w:rsidR="002A6283" w:rsidRPr="002A6283" w:rsidRDefault="002A6283" w:rsidP="002A6283">
            <w:pPr>
              <w:pStyle w:val="NormalWeb"/>
              <w:numPr>
                <w:ilvl w:val="0"/>
                <w:numId w:val="10"/>
              </w:numPr>
              <w:rPr>
                <w:color w:val="000000"/>
                <w:sz w:val="22"/>
                <w:szCs w:val="22"/>
              </w:rPr>
            </w:pPr>
            <w:r w:rsidRPr="002A6283">
              <w:rPr>
                <w:b/>
                <w:bCs/>
                <w:color w:val="000000"/>
                <w:sz w:val="22"/>
                <w:szCs w:val="22"/>
              </w:rPr>
              <w:t>Remain open</w:t>
            </w:r>
            <w:r w:rsidRPr="002A6283">
              <w:rPr>
                <w:rStyle w:val="apple-converted-space"/>
                <w:rFonts w:eastAsiaTheme="majorEastAsia"/>
                <w:color w:val="000000"/>
                <w:sz w:val="22"/>
                <w:szCs w:val="22"/>
              </w:rPr>
              <w:t> </w:t>
            </w:r>
            <w:r w:rsidRPr="002A6283">
              <w:rPr>
                <w:color w:val="000000"/>
                <w:sz w:val="22"/>
                <w:szCs w:val="22"/>
              </w:rPr>
              <w:t>to related disciplines that enrich their visual ideas, demonstrating the ability to communicate constructively in collaborative environments.</w:t>
            </w:r>
          </w:p>
          <w:p w14:paraId="6015CD82" w14:textId="77777777" w:rsidR="002A6283" w:rsidRPr="002A6283" w:rsidRDefault="002A6283" w:rsidP="002A6283">
            <w:pPr>
              <w:pStyle w:val="Heading3"/>
              <w:rPr>
                <w:rFonts w:cs="Times New Roman"/>
                <w:color w:val="000000"/>
                <w:sz w:val="22"/>
                <w:szCs w:val="22"/>
              </w:rPr>
            </w:pPr>
            <w:r w:rsidRPr="002A6283">
              <w:rPr>
                <w:rFonts w:cs="Times New Roman"/>
                <w:color w:val="000000"/>
                <w:sz w:val="22"/>
                <w:szCs w:val="22"/>
              </w:rPr>
              <w:t xml:space="preserve">d) </w:t>
            </w:r>
            <w:proofErr w:type="spellStart"/>
            <w:r w:rsidRPr="002A6283">
              <w:rPr>
                <w:rFonts w:cs="Times New Roman"/>
                <w:color w:val="000000"/>
                <w:sz w:val="22"/>
                <w:szCs w:val="22"/>
              </w:rPr>
              <w:t>Autonomy</w:t>
            </w:r>
            <w:proofErr w:type="spellEnd"/>
            <w:r w:rsidRPr="002A6283">
              <w:rPr>
                <w:rFonts w:cs="Times New Roman"/>
                <w:color w:val="000000"/>
                <w:sz w:val="22"/>
                <w:szCs w:val="22"/>
              </w:rPr>
              <w:t xml:space="preserve"> and </w:t>
            </w:r>
            <w:proofErr w:type="spellStart"/>
            <w:r w:rsidRPr="002A6283">
              <w:rPr>
                <w:rFonts w:cs="Times New Roman"/>
                <w:color w:val="000000"/>
                <w:sz w:val="22"/>
                <w:szCs w:val="22"/>
              </w:rPr>
              <w:t>Responsibility</w:t>
            </w:r>
            <w:proofErr w:type="spellEnd"/>
          </w:p>
          <w:p w14:paraId="3F79E2F9" w14:textId="77777777" w:rsidR="002A6283" w:rsidRPr="002A6283" w:rsidRDefault="002A6283" w:rsidP="002A6283">
            <w:pPr>
              <w:pStyle w:val="NormalWeb"/>
              <w:rPr>
                <w:color w:val="000000"/>
                <w:sz w:val="22"/>
                <w:szCs w:val="22"/>
              </w:rPr>
            </w:pPr>
            <w:r w:rsidRPr="002A6283">
              <w:rPr>
                <w:b/>
                <w:bCs/>
                <w:color w:val="000000"/>
                <w:sz w:val="22"/>
                <w:szCs w:val="22"/>
              </w:rPr>
              <w:t>Students:</w:t>
            </w:r>
          </w:p>
          <w:p w14:paraId="42052FC4" w14:textId="77777777" w:rsidR="002A6283" w:rsidRPr="002A6283" w:rsidRDefault="002A6283" w:rsidP="002A6283">
            <w:pPr>
              <w:pStyle w:val="NormalWeb"/>
              <w:numPr>
                <w:ilvl w:val="0"/>
                <w:numId w:val="11"/>
              </w:numPr>
              <w:rPr>
                <w:color w:val="000000"/>
                <w:sz w:val="22"/>
                <w:szCs w:val="22"/>
              </w:rPr>
            </w:pPr>
            <w:r w:rsidRPr="002A6283">
              <w:rPr>
                <w:b/>
                <w:bCs/>
                <w:color w:val="000000"/>
                <w:sz w:val="22"/>
                <w:szCs w:val="22"/>
              </w:rPr>
              <w:t>Possess</w:t>
            </w:r>
            <w:r w:rsidRPr="002A6283">
              <w:rPr>
                <w:rStyle w:val="apple-converted-space"/>
                <w:rFonts w:eastAsiaTheme="majorEastAsia"/>
                <w:color w:val="000000"/>
                <w:sz w:val="22"/>
                <w:szCs w:val="22"/>
              </w:rPr>
              <w:t> </w:t>
            </w:r>
            <w:r w:rsidRPr="002A6283">
              <w:rPr>
                <w:color w:val="000000"/>
                <w:sz w:val="22"/>
                <w:szCs w:val="22"/>
              </w:rPr>
              <w:t>a clear professional orientation, creating independent works that synthesize personal culture with European traditions.</w:t>
            </w:r>
          </w:p>
          <w:p w14:paraId="5C064CB7" w14:textId="77777777" w:rsidR="002A6283" w:rsidRPr="002A6283" w:rsidRDefault="002A6283" w:rsidP="002A6283">
            <w:pPr>
              <w:pStyle w:val="NormalWeb"/>
              <w:numPr>
                <w:ilvl w:val="0"/>
                <w:numId w:val="11"/>
              </w:numPr>
              <w:rPr>
                <w:color w:val="000000"/>
                <w:sz w:val="22"/>
                <w:szCs w:val="22"/>
              </w:rPr>
            </w:pPr>
            <w:r w:rsidRPr="002A6283">
              <w:rPr>
                <w:b/>
                <w:bCs/>
                <w:color w:val="000000"/>
                <w:sz w:val="22"/>
                <w:szCs w:val="22"/>
              </w:rPr>
              <w:t>Act</w:t>
            </w:r>
            <w:r w:rsidRPr="002A6283">
              <w:rPr>
                <w:rStyle w:val="apple-converted-space"/>
                <w:rFonts w:eastAsiaTheme="majorEastAsia"/>
                <w:color w:val="000000"/>
                <w:sz w:val="22"/>
                <w:szCs w:val="22"/>
              </w:rPr>
              <w:t> </w:t>
            </w:r>
            <w:r w:rsidRPr="002A6283">
              <w:rPr>
                <w:color w:val="000000"/>
                <w:sz w:val="22"/>
                <w:szCs w:val="22"/>
              </w:rPr>
              <w:t>with autonomy and responsibility in both individual and multidisciplinary artistic activities.</w:t>
            </w:r>
          </w:p>
          <w:p w14:paraId="78B9F280" w14:textId="77777777" w:rsidR="002A6283" w:rsidRPr="002A6283" w:rsidRDefault="002A6283" w:rsidP="002A6283">
            <w:pPr>
              <w:pStyle w:val="NormalWeb"/>
              <w:numPr>
                <w:ilvl w:val="0"/>
                <w:numId w:val="11"/>
              </w:numPr>
              <w:rPr>
                <w:color w:val="000000"/>
                <w:sz w:val="22"/>
                <w:szCs w:val="22"/>
              </w:rPr>
            </w:pPr>
            <w:r w:rsidRPr="002A6283">
              <w:rPr>
                <w:b/>
                <w:bCs/>
                <w:color w:val="000000"/>
                <w:sz w:val="22"/>
                <w:szCs w:val="22"/>
              </w:rPr>
              <w:t>Are aware</w:t>
            </w:r>
            <w:r w:rsidRPr="002A6283">
              <w:rPr>
                <w:rStyle w:val="apple-converted-space"/>
                <w:rFonts w:eastAsiaTheme="majorEastAsia"/>
                <w:color w:val="000000"/>
                <w:sz w:val="22"/>
                <w:szCs w:val="22"/>
              </w:rPr>
              <w:t> </w:t>
            </w:r>
            <w:r w:rsidRPr="002A6283">
              <w:rPr>
                <w:color w:val="000000"/>
                <w:sz w:val="22"/>
                <w:szCs w:val="22"/>
              </w:rPr>
              <w:t>of their role as visual artists in public life and their impact on local and wider communities.</w:t>
            </w:r>
          </w:p>
          <w:p w14:paraId="10991988" w14:textId="77777777" w:rsidR="002A6283" w:rsidRPr="002A6283" w:rsidRDefault="002A6283" w:rsidP="002A6283">
            <w:pPr>
              <w:pStyle w:val="NormalWeb"/>
              <w:numPr>
                <w:ilvl w:val="0"/>
                <w:numId w:val="11"/>
              </w:numPr>
              <w:rPr>
                <w:color w:val="000000"/>
                <w:sz w:val="22"/>
                <w:szCs w:val="22"/>
              </w:rPr>
            </w:pPr>
            <w:r w:rsidRPr="002A6283">
              <w:rPr>
                <w:b/>
                <w:bCs/>
                <w:color w:val="000000"/>
                <w:sz w:val="22"/>
                <w:szCs w:val="22"/>
              </w:rPr>
              <w:t>Communicate</w:t>
            </w:r>
            <w:r w:rsidRPr="002A6283">
              <w:rPr>
                <w:rStyle w:val="apple-converted-space"/>
                <w:rFonts w:eastAsiaTheme="majorEastAsia"/>
                <w:color w:val="000000"/>
                <w:sz w:val="22"/>
                <w:szCs w:val="22"/>
              </w:rPr>
              <w:t> </w:t>
            </w:r>
            <w:r w:rsidRPr="002A6283">
              <w:rPr>
                <w:color w:val="000000"/>
                <w:sz w:val="22"/>
                <w:szCs w:val="22"/>
              </w:rPr>
              <w:t>responsibly, both verbally and in writing, regarding their artistic practice and professional contributions.</w:t>
            </w:r>
          </w:p>
          <w:p w14:paraId="070DFDD3" w14:textId="77777777" w:rsidR="00DE723E" w:rsidRPr="002A6283" w:rsidRDefault="00DE723E" w:rsidP="00E66905">
            <w:pPr>
              <w:suppressAutoHyphens/>
              <w:spacing w:after="120"/>
              <w:rPr>
                <w:sz w:val="22"/>
                <w:szCs w:val="22"/>
                <w:lang w:val="en-HU"/>
              </w:rPr>
            </w:pPr>
          </w:p>
        </w:tc>
      </w:tr>
      <w:tr w:rsidR="00DE723E" w:rsidRPr="002A6283" w14:paraId="4DC081C7" w14:textId="77777777" w:rsidTr="006A2761">
        <w:trPr>
          <w:trHeight w:val="296"/>
        </w:trPr>
        <w:tc>
          <w:tcPr>
            <w:tcW w:w="9243" w:type="dxa"/>
            <w:gridSpan w:val="2"/>
            <w:tcMar>
              <w:top w:w="57" w:type="dxa"/>
              <w:bottom w:w="57" w:type="dxa"/>
            </w:tcMar>
          </w:tcPr>
          <w:p w14:paraId="31E232B8" w14:textId="65020344" w:rsidR="00DE723E" w:rsidRPr="002A6283" w:rsidRDefault="00C4386F" w:rsidP="006A2761">
            <w:pPr>
              <w:tabs>
                <w:tab w:val="left" w:pos="317"/>
              </w:tabs>
              <w:suppressAutoHyphens/>
              <w:spacing w:after="120"/>
              <w:rPr>
                <w:sz w:val="22"/>
                <w:szCs w:val="22"/>
                <w:lang w:val="en-GB"/>
              </w:rPr>
            </w:pPr>
            <w:r w:rsidRPr="002A6283">
              <w:rPr>
                <w:sz w:val="22"/>
                <w:szCs w:val="22"/>
                <w:lang w:val="en-GB"/>
              </w:rPr>
              <w:t xml:space="preserve">Course </w:t>
            </w:r>
            <w:r w:rsidR="00D312C3" w:rsidRPr="002A6283">
              <w:rPr>
                <w:sz w:val="22"/>
                <w:szCs w:val="22"/>
                <w:lang w:val="en-GB"/>
              </w:rPr>
              <w:t>coordinator</w:t>
            </w:r>
            <w:r w:rsidR="00910AC1" w:rsidRPr="002A6283">
              <w:rPr>
                <w:sz w:val="22"/>
                <w:szCs w:val="22"/>
                <w:lang w:val="en-GB"/>
              </w:rPr>
              <w:t xml:space="preserve">: </w:t>
            </w:r>
            <w:r w:rsidR="002A6283" w:rsidRPr="002A6283">
              <w:rPr>
                <w:sz w:val="22"/>
                <w:szCs w:val="22"/>
                <w:lang w:val="en-GB"/>
              </w:rPr>
              <w:t>Szigeti G Csongor</w:t>
            </w:r>
          </w:p>
        </w:tc>
      </w:tr>
      <w:tr w:rsidR="00DE723E" w:rsidRPr="002A6283" w14:paraId="1EBA7C73" w14:textId="77777777" w:rsidTr="006A2761">
        <w:trPr>
          <w:trHeight w:val="337"/>
        </w:trPr>
        <w:tc>
          <w:tcPr>
            <w:tcW w:w="9243" w:type="dxa"/>
            <w:gridSpan w:val="2"/>
            <w:tcMar>
              <w:top w:w="57" w:type="dxa"/>
              <w:bottom w:w="57" w:type="dxa"/>
            </w:tcMar>
          </w:tcPr>
          <w:p w14:paraId="3A1DA7C8" w14:textId="19442AE9" w:rsidR="00DE723E" w:rsidRPr="002A6283" w:rsidRDefault="00910AC1" w:rsidP="002A6283">
            <w:pPr>
              <w:tabs>
                <w:tab w:val="left" w:pos="317"/>
              </w:tabs>
              <w:suppressAutoHyphens/>
              <w:spacing w:after="120"/>
              <w:rPr>
                <w:sz w:val="22"/>
                <w:szCs w:val="22"/>
                <w:lang w:val="en-GB"/>
              </w:rPr>
            </w:pPr>
            <w:r w:rsidRPr="002A6283">
              <w:rPr>
                <w:sz w:val="22"/>
                <w:szCs w:val="22"/>
                <w:lang w:val="en-GB"/>
              </w:rPr>
              <w:t>Teacher(s) involved in teaching the subject, if any:</w:t>
            </w:r>
            <w:r w:rsidR="00DE723E" w:rsidRPr="002A6283">
              <w:rPr>
                <w:sz w:val="22"/>
                <w:szCs w:val="22"/>
                <w:lang w:val="en-GB"/>
              </w:rPr>
              <w:t xml:space="preserve"> </w:t>
            </w:r>
            <w:r w:rsidR="002A6283" w:rsidRPr="002A6283">
              <w:rPr>
                <w:b/>
                <w:bCs/>
                <w:sz w:val="22"/>
                <w:szCs w:val="22"/>
                <w:lang w:val="en-GB"/>
              </w:rPr>
              <w:t>Szigeti G Csongor, szigeti.csongor@mke.hu</w:t>
            </w:r>
          </w:p>
        </w:tc>
      </w:tr>
    </w:tbl>
    <w:p w14:paraId="4DC90D68" w14:textId="77777777" w:rsidR="00856F7F" w:rsidRPr="002A6283" w:rsidRDefault="00856F7F" w:rsidP="007C10C8">
      <w:pPr>
        <w:rPr>
          <w:sz w:val="22"/>
          <w:szCs w:val="22"/>
          <w:lang w:val="fr-FR"/>
        </w:rPr>
      </w:pPr>
    </w:p>
    <w:sectPr w:rsidR="00856F7F" w:rsidRPr="002A62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039BC" w14:textId="77777777" w:rsidR="00CC18A0" w:rsidRDefault="00CC18A0" w:rsidP="00DE723E">
      <w:r>
        <w:separator/>
      </w:r>
    </w:p>
  </w:endnote>
  <w:endnote w:type="continuationSeparator" w:id="0">
    <w:p w14:paraId="5BCF5C8E" w14:textId="77777777" w:rsidR="00CC18A0" w:rsidRDefault="00CC18A0" w:rsidP="00DE7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altName w:val="맑은 고딕"/>
    <w:panose1 w:val="020B0503020000020004"/>
    <w:charset w:val="81"/>
    <w:family w:val="swiss"/>
    <w:pitch w:val="variable"/>
    <w:sig w:usb0="9000002F" w:usb1="29D77CFB" w:usb2="00000012" w:usb3="00000000" w:csb0="0008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5071E" w14:textId="77777777" w:rsidR="00CC18A0" w:rsidRDefault="00CC18A0" w:rsidP="00DE723E">
      <w:r>
        <w:separator/>
      </w:r>
    </w:p>
  </w:footnote>
  <w:footnote w:type="continuationSeparator" w:id="0">
    <w:p w14:paraId="18ADCB1D" w14:textId="77777777" w:rsidR="00CC18A0" w:rsidRDefault="00CC18A0" w:rsidP="00DE7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4F57"/>
    <w:multiLevelType w:val="multilevel"/>
    <w:tmpl w:val="0890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1738F"/>
    <w:multiLevelType w:val="hybridMultilevel"/>
    <w:tmpl w:val="F7760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A9737B"/>
    <w:multiLevelType w:val="multilevel"/>
    <w:tmpl w:val="25743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3466C"/>
    <w:multiLevelType w:val="multilevel"/>
    <w:tmpl w:val="D45C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4B6059"/>
    <w:multiLevelType w:val="hybridMultilevel"/>
    <w:tmpl w:val="67CA4C28"/>
    <w:lvl w:ilvl="0" w:tplc="ACEA3944">
      <w:start w:val="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07100F"/>
    <w:multiLevelType w:val="multilevel"/>
    <w:tmpl w:val="6EDE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0F301F"/>
    <w:multiLevelType w:val="multilevel"/>
    <w:tmpl w:val="B032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0E4A6B"/>
    <w:multiLevelType w:val="hybridMultilevel"/>
    <w:tmpl w:val="0A06CE2A"/>
    <w:lvl w:ilvl="0" w:tplc="222EAA84">
      <w:start w:val="1"/>
      <w:numFmt w:val="bullet"/>
      <w:lvlText w:val="-"/>
      <w:lvlJc w:val="left"/>
      <w:pPr>
        <w:ind w:left="720" w:hanging="360"/>
      </w:pPr>
      <w:rPr>
        <w:rFonts w:ascii="Aptos" w:eastAsiaTheme="minorEastAsia" w:hAnsi="Aptos" w:cstheme="minorBidi"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100078"/>
    <w:multiLevelType w:val="multilevel"/>
    <w:tmpl w:val="6EC8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AF73D6"/>
    <w:multiLevelType w:val="hybridMultilevel"/>
    <w:tmpl w:val="70C6BCA2"/>
    <w:lvl w:ilvl="0" w:tplc="040E0001">
      <w:start w:val="1"/>
      <w:numFmt w:val="bullet"/>
      <w:lvlText w:val=""/>
      <w:lvlJc w:val="left"/>
      <w:pPr>
        <w:ind w:left="754" w:hanging="360"/>
      </w:pPr>
      <w:rPr>
        <w:rFonts w:ascii="Symbol" w:hAnsi="Symbol"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10" w15:restartNumberingAfterBreak="0">
    <w:nsid w:val="6E1977BE"/>
    <w:multiLevelType w:val="hybridMultilevel"/>
    <w:tmpl w:val="06BE26FC"/>
    <w:lvl w:ilvl="0" w:tplc="2332B5AC">
      <w:start w:val="1"/>
      <w:numFmt w:val="bullet"/>
      <w:lvlText w:val="-"/>
      <w:lvlJc w:val="left"/>
      <w:pPr>
        <w:ind w:left="720" w:hanging="360"/>
      </w:pPr>
      <w:rPr>
        <w:rFonts w:ascii="Aptos" w:eastAsiaTheme="minorEastAsia" w:hAnsi="Aptos" w:cstheme="minorBidi"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8807096">
    <w:abstractNumId w:val="9"/>
  </w:num>
  <w:num w:numId="2" w16cid:durableId="473453384">
    <w:abstractNumId w:val="10"/>
  </w:num>
  <w:num w:numId="3" w16cid:durableId="1758746880">
    <w:abstractNumId w:val="7"/>
  </w:num>
  <w:num w:numId="4" w16cid:durableId="1446460429">
    <w:abstractNumId w:val="4"/>
  </w:num>
  <w:num w:numId="5" w16cid:durableId="379208319">
    <w:abstractNumId w:val="1"/>
  </w:num>
  <w:num w:numId="6" w16cid:durableId="1909799850">
    <w:abstractNumId w:val="8"/>
  </w:num>
  <w:num w:numId="7" w16cid:durableId="1551502557">
    <w:abstractNumId w:val="5"/>
  </w:num>
  <w:num w:numId="8" w16cid:durableId="1965964078">
    <w:abstractNumId w:val="2"/>
  </w:num>
  <w:num w:numId="9" w16cid:durableId="1708603478">
    <w:abstractNumId w:val="3"/>
  </w:num>
  <w:num w:numId="10" w16cid:durableId="170336726">
    <w:abstractNumId w:val="0"/>
  </w:num>
  <w:num w:numId="11" w16cid:durableId="1913832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23E"/>
    <w:rsid w:val="00060A0F"/>
    <w:rsid w:val="000A3711"/>
    <w:rsid w:val="000C0DAF"/>
    <w:rsid w:val="000E21B0"/>
    <w:rsid w:val="001150E3"/>
    <w:rsid w:val="0017135F"/>
    <w:rsid w:val="001802FA"/>
    <w:rsid w:val="001F787A"/>
    <w:rsid w:val="00262399"/>
    <w:rsid w:val="00265843"/>
    <w:rsid w:val="002A6283"/>
    <w:rsid w:val="002F0B6D"/>
    <w:rsid w:val="00402B22"/>
    <w:rsid w:val="004B0BBF"/>
    <w:rsid w:val="00522289"/>
    <w:rsid w:val="0058040B"/>
    <w:rsid w:val="00586A42"/>
    <w:rsid w:val="0062156B"/>
    <w:rsid w:val="006363E2"/>
    <w:rsid w:val="006B361D"/>
    <w:rsid w:val="007351E8"/>
    <w:rsid w:val="00745D2A"/>
    <w:rsid w:val="00790B6A"/>
    <w:rsid w:val="007C10C8"/>
    <w:rsid w:val="007D33A6"/>
    <w:rsid w:val="007F1481"/>
    <w:rsid w:val="00856F7F"/>
    <w:rsid w:val="00910AC1"/>
    <w:rsid w:val="00940832"/>
    <w:rsid w:val="009D4F7E"/>
    <w:rsid w:val="009D7B75"/>
    <w:rsid w:val="009E0BD1"/>
    <w:rsid w:val="009E1A38"/>
    <w:rsid w:val="009F1B5B"/>
    <w:rsid w:val="00A10EC3"/>
    <w:rsid w:val="00A50DE9"/>
    <w:rsid w:val="00AB7DE9"/>
    <w:rsid w:val="00C4386F"/>
    <w:rsid w:val="00CA774B"/>
    <w:rsid w:val="00CC18A0"/>
    <w:rsid w:val="00D312C3"/>
    <w:rsid w:val="00DC2545"/>
    <w:rsid w:val="00DE723E"/>
    <w:rsid w:val="00E31401"/>
    <w:rsid w:val="00E5103A"/>
    <w:rsid w:val="00E66905"/>
    <w:rsid w:val="00E66CED"/>
    <w:rsid w:val="00E904D1"/>
    <w:rsid w:val="00EB4A27"/>
    <w:rsid w:val="00EF11B6"/>
    <w:rsid w:val="00F23306"/>
    <w:rsid w:val="00F9569B"/>
  </w:rsids>
  <m:mathPr>
    <m:mathFont m:val="Cambria Math"/>
    <m:brkBin m:val="before"/>
    <m:brkBinSub m:val="--"/>
    <m:smallFrac m:val="0"/>
    <m:dispDef/>
    <m:lMargin m:val="0"/>
    <m:rMargin m:val="0"/>
    <m:defJc m:val="centerGroup"/>
    <m:wrapIndent m:val="1440"/>
    <m:intLim m:val="subSup"/>
    <m:naryLim m:val="undOvr"/>
  </m:mathPr>
  <w:themeFontLang w:val="hu-H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145A1"/>
  <w15:chartTrackingRefBased/>
  <w15:docId w15:val="{331BFD8E-1713-9844-A624-DC502F10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23E"/>
    <w:rPr>
      <w:rFonts w:ascii="Times New Roman" w:eastAsia="Times New Roman" w:hAnsi="Times New Roman" w:cs="Times New Roman"/>
      <w:kern w:val="0"/>
      <w:sz w:val="20"/>
      <w:szCs w:val="20"/>
      <w:lang w:eastAsia="hu-HU"/>
      <w14:ligatures w14:val="none"/>
    </w:rPr>
  </w:style>
  <w:style w:type="paragraph" w:styleId="Heading1">
    <w:name w:val="heading 1"/>
    <w:basedOn w:val="Normal"/>
    <w:next w:val="Normal"/>
    <w:link w:val="Heading1Char"/>
    <w:uiPriority w:val="9"/>
    <w:qFormat/>
    <w:rsid w:val="00DE72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2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2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2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2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2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2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2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2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2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2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2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2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2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2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2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2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23E"/>
    <w:rPr>
      <w:rFonts w:eastAsiaTheme="majorEastAsia" w:cstheme="majorBidi"/>
      <w:color w:val="272727" w:themeColor="text1" w:themeTint="D8"/>
    </w:rPr>
  </w:style>
  <w:style w:type="paragraph" w:styleId="Title">
    <w:name w:val="Title"/>
    <w:basedOn w:val="Normal"/>
    <w:next w:val="Normal"/>
    <w:link w:val="TitleChar"/>
    <w:uiPriority w:val="10"/>
    <w:qFormat/>
    <w:rsid w:val="00DE72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2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2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2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2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723E"/>
    <w:rPr>
      <w:i/>
      <w:iCs/>
      <w:color w:val="404040" w:themeColor="text1" w:themeTint="BF"/>
    </w:rPr>
  </w:style>
  <w:style w:type="paragraph" w:styleId="ListParagraph">
    <w:name w:val="List Paragraph"/>
    <w:aliases w:val="List Paragraph à moi,lista_2,Számozott lista 1,Eszeri felsorolás,Listaszerű bekezdés1,List Paragraph1,Welt L Char,Welt L,Bullet List,FooterText,numbered,Paragraphe de liste1,Bulletr List Paragraph,列出段落,列出段落1,Listeafsnit1,リスト段落1"/>
    <w:basedOn w:val="Normal"/>
    <w:link w:val="ListParagraphChar"/>
    <w:uiPriority w:val="34"/>
    <w:qFormat/>
    <w:rsid w:val="00DE723E"/>
    <w:pPr>
      <w:ind w:left="720"/>
      <w:contextualSpacing/>
    </w:pPr>
  </w:style>
  <w:style w:type="character" w:styleId="IntenseEmphasis">
    <w:name w:val="Intense Emphasis"/>
    <w:basedOn w:val="DefaultParagraphFont"/>
    <w:uiPriority w:val="21"/>
    <w:qFormat/>
    <w:rsid w:val="00DE723E"/>
    <w:rPr>
      <w:i/>
      <w:iCs/>
      <w:color w:val="0F4761" w:themeColor="accent1" w:themeShade="BF"/>
    </w:rPr>
  </w:style>
  <w:style w:type="paragraph" w:styleId="IntenseQuote">
    <w:name w:val="Intense Quote"/>
    <w:basedOn w:val="Normal"/>
    <w:next w:val="Normal"/>
    <w:link w:val="IntenseQuoteChar"/>
    <w:uiPriority w:val="30"/>
    <w:qFormat/>
    <w:rsid w:val="00DE72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23E"/>
    <w:rPr>
      <w:i/>
      <w:iCs/>
      <w:color w:val="0F4761" w:themeColor="accent1" w:themeShade="BF"/>
    </w:rPr>
  </w:style>
  <w:style w:type="character" w:styleId="IntenseReference">
    <w:name w:val="Intense Reference"/>
    <w:basedOn w:val="DefaultParagraphFont"/>
    <w:uiPriority w:val="32"/>
    <w:qFormat/>
    <w:rsid w:val="00DE723E"/>
    <w:rPr>
      <w:b/>
      <w:bCs/>
      <w:smallCaps/>
      <w:color w:val="0F4761" w:themeColor="accent1" w:themeShade="BF"/>
      <w:spacing w:val="5"/>
    </w:rPr>
  </w:style>
  <w:style w:type="character" w:styleId="FootnoteReference">
    <w:name w:val="footnote reference"/>
    <w:rsid w:val="00DE723E"/>
    <w:rPr>
      <w:vertAlign w:val="superscript"/>
    </w:rPr>
  </w:style>
  <w:style w:type="paragraph" w:styleId="FootnoteText">
    <w:name w:val="footnote text"/>
    <w:basedOn w:val="Normal"/>
    <w:link w:val="FootnoteTextChar"/>
    <w:rsid w:val="00DE723E"/>
  </w:style>
  <w:style w:type="character" w:customStyle="1" w:styleId="FootnoteTextChar">
    <w:name w:val="Footnote Text Char"/>
    <w:basedOn w:val="DefaultParagraphFont"/>
    <w:link w:val="FootnoteText"/>
    <w:qFormat/>
    <w:rsid w:val="00DE723E"/>
    <w:rPr>
      <w:rFonts w:ascii="Times New Roman" w:eastAsia="Times New Roman" w:hAnsi="Times New Roman" w:cs="Times New Roman"/>
      <w:kern w:val="0"/>
      <w:sz w:val="20"/>
      <w:szCs w:val="20"/>
      <w:lang w:eastAsia="hu-HU"/>
      <w14:ligatures w14:val="none"/>
    </w:rPr>
  </w:style>
  <w:style w:type="character" w:customStyle="1" w:styleId="textcomponent">
    <w:name w:val="textcomponent"/>
    <w:basedOn w:val="DefaultParagraphFont"/>
    <w:rsid w:val="00DE723E"/>
  </w:style>
  <w:style w:type="paragraph" w:customStyle="1" w:styleId="Default">
    <w:name w:val="Default"/>
    <w:rsid w:val="00DE723E"/>
    <w:pPr>
      <w:autoSpaceDE w:val="0"/>
      <w:autoSpaceDN w:val="0"/>
      <w:adjustRightInd w:val="0"/>
    </w:pPr>
    <w:rPr>
      <w:rFonts w:ascii="Times New Roman" w:hAnsi="Times New Roman" w:cs="Times New Roman"/>
      <w:color w:val="000000"/>
      <w:kern w:val="0"/>
      <w14:ligatures w14:val="none"/>
    </w:rPr>
  </w:style>
  <w:style w:type="character" w:customStyle="1" w:styleId="ListParagraphChar">
    <w:name w:val="List Paragraph Char"/>
    <w:aliases w:val="List Paragraph à moi Char,lista_2 Char,Számozott lista 1 Char,Eszeri felsorolás Char,Listaszerű bekezdés1 Char,List Paragraph1 Char,Welt L Char Char,Welt L Char1,Bullet List Char,FooterText Char,numbered Char,列出段落 Char,列出段落1 Char"/>
    <w:link w:val="ListParagraph"/>
    <w:uiPriority w:val="34"/>
    <w:locked/>
    <w:rsid w:val="00DE723E"/>
  </w:style>
  <w:style w:type="character" w:styleId="Emphasis">
    <w:name w:val="Emphasis"/>
    <w:basedOn w:val="DefaultParagraphFont"/>
    <w:uiPriority w:val="20"/>
    <w:qFormat/>
    <w:rsid w:val="006B361D"/>
    <w:rPr>
      <w:i/>
      <w:iCs/>
    </w:rPr>
  </w:style>
  <w:style w:type="paragraph" w:styleId="BalloonText">
    <w:name w:val="Balloon Text"/>
    <w:basedOn w:val="Normal"/>
    <w:link w:val="BalloonTextChar"/>
    <w:uiPriority w:val="99"/>
    <w:semiHidden/>
    <w:unhideWhenUsed/>
    <w:rsid w:val="00C43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86F"/>
    <w:rPr>
      <w:rFonts w:ascii="Segoe UI" w:eastAsia="Times New Roman" w:hAnsi="Segoe UI" w:cs="Segoe UI"/>
      <w:kern w:val="0"/>
      <w:sz w:val="18"/>
      <w:szCs w:val="18"/>
      <w:lang w:eastAsia="hu-HU"/>
      <w14:ligatures w14:val="none"/>
    </w:rPr>
  </w:style>
  <w:style w:type="paragraph" w:styleId="NoSpacing">
    <w:name w:val="No Spacing"/>
    <w:uiPriority w:val="1"/>
    <w:qFormat/>
    <w:rsid w:val="00A50DE9"/>
    <w:rPr>
      <w:rFonts w:eastAsiaTheme="minorEastAsia"/>
      <w:kern w:val="0"/>
      <w:lang w:eastAsia="ko-KR"/>
      <w14:ligatures w14:val="none"/>
    </w:rPr>
  </w:style>
  <w:style w:type="character" w:customStyle="1" w:styleId="a-size-extra-large">
    <w:name w:val="a-size-extra-large"/>
    <w:basedOn w:val="DefaultParagraphFont"/>
    <w:rsid w:val="00A50DE9"/>
  </w:style>
  <w:style w:type="paragraph" w:styleId="NormalWeb">
    <w:name w:val="Normal (Web)"/>
    <w:basedOn w:val="Normal"/>
    <w:uiPriority w:val="99"/>
    <w:unhideWhenUsed/>
    <w:rsid w:val="00F23306"/>
    <w:pPr>
      <w:spacing w:before="100" w:beforeAutospacing="1" w:after="100" w:afterAutospacing="1"/>
    </w:pPr>
    <w:rPr>
      <w:sz w:val="24"/>
      <w:szCs w:val="24"/>
      <w:lang w:val="en-HU" w:eastAsia="en-GB"/>
    </w:rPr>
  </w:style>
  <w:style w:type="character" w:customStyle="1" w:styleId="apple-converted-space">
    <w:name w:val="apple-converted-space"/>
    <w:basedOn w:val="DefaultParagraphFont"/>
    <w:rsid w:val="00F23306"/>
  </w:style>
  <w:style w:type="character" w:customStyle="1" w:styleId="citation-1">
    <w:name w:val="citation-1"/>
    <w:basedOn w:val="DefaultParagraphFont"/>
    <w:rsid w:val="002A6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82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58E9A-AB9D-42A1-AD6B-9A8B10720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1247</Words>
  <Characters>7111</Characters>
  <Application>Microsoft Office Word</Application>
  <DocSecurity>0</DocSecurity>
  <Lines>59</Lines>
  <Paragraphs>16</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Orosz Csaba</dc:creator>
  <cp:keywords/>
  <dc:description/>
  <cp:lastModifiedBy>Szigeti Csongor</cp:lastModifiedBy>
  <cp:revision>3</cp:revision>
  <dcterms:created xsi:type="dcterms:W3CDTF">2026-03-18T12:24:00Z</dcterms:created>
  <dcterms:modified xsi:type="dcterms:W3CDTF">2026-03-18T12:27:00Z</dcterms:modified>
</cp:coreProperties>
</file>