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80D2D" w14:textId="77777777" w:rsidR="008E0700" w:rsidRPr="008E0700" w:rsidRDefault="00D47498" w:rsidP="008E0700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w14:paraId="142E280E" w14:textId="77777777" w:rsidR="008E0700" w:rsidRDefault="008E0700" w:rsidP="008E0700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="00885F7B" w:rsidRPr="008E0700" w14:paraId="026A5239" w14:textId="77777777" w:rsidTr="008E0700">
        <w:trPr>
          <w:trHeight w:val="368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C3571C" w14:textId="77777777" w:rsidR="00885F7B" w:rsidRPr="008E0700" w:rsidRDefault="00885F7B" w:rsidP="008E0700">
            <w:pPr>
              <w:pStyle w:val="NoSpacing"/>
              <w:rPr>
                <w:b/>
                <w:sz w:val="24"/>
                <w:szCs w:val="24"/>
              </w:rPr>
            </w:pPr>
            <w:r w:rsidRPr="008E0700">
              <w:rPr>
                <w:b/>
                <w:sz w:val="24"/>
                <w:szCs w:val="24"/>
              </w:rPr>
              <w:t xml:space="preserve">Tantárgy neve: </w:t>
            </w:r>
            <w:r w:rsidR="00806C82">
              <w:rPr>
                <w:b/>
                <w:sz w:val="22"/>
                <w:szCs w:val="22"/>
              </w:rPr>
              <w:t>S</w:t>
            </w:r>
            <w:r w:rsidR="00CF1DD9" w:rsidRPr="00181E31">
              <w:rPr>
                <w:b/>
                <w:sz w:val="22"/>
                <w:szCs w:val="22"/>
              </w:rPr>
              <w:t>zabadkézi rajz</w:t>
            </w:r>
            <w:r w:rsidR="00806C82">
              <w:rPr>
                <w:b/>
                <w:sz w:val="22"/>
                <w:szCs w:val="22"/>
              </w:rPr>
              <w:t xml:space="preserve"> (2D)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F1A596" w14:textId="77777777" w:rsidR="00885F7B" w:rsidRPr="008E0700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806C82">
              <w:rPr>
                <w:b/>
                <w:sz w:val="22"/>
                <w:szCs w:val="22"/>
              </w:rPr>
              <w:t>3</w:t>
            </w:r>
          </w:p>
        </w:tc>
      </w:tr>
      <w:tr w:rsidR="00885F7B" w:rsidRPr="008E0700" w14:paraId="2B2EE2CF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E1094F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="00A82979" w:rsidRPr="008E0700">
              <w:rPr>
                <w:sz w:val="22"/>
                <w:szCs w:val="22"/>
              </w:rPr>
              <w:t xml:space="preserve"> </w:t>
            </w:r>
          </w:p>
        </w:tc>
      </w:tr>
      <w:tr w:rsidR="00885F7B" w:rsidRPr="008E0700" w14:paraId="2827265D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BFF824" w14:textId="77777777" w:rsidR="00515BC6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="00A82979" w:rsidRPr="008E0700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CF1DD9" w:rsidRPr="00CF1DD9">
              <w:rPr>
                <w:sz w:val="22"/>
                <w:szCs w:val="22"/>
              </w:rPr>
              <w:t xml:space="preserve">gyakorlat </w:t>
            </w:r>
          </w:p>
          <w:p w14:paraId="1F9F47DC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8E5342">
              <w:rPr>
                <w:sz w:val="22"/>
                <w:szCs w:val="22"/>
              </w:rPr>
              <w:t>magyar</w:t>
            </w:r>
            <w:r w:rsidR="00CF1DD9">
              <w:rPr>
                <w:sz w:val="22"/>
                <w:szCs w:val="22"/>
              </w:rPr>
              <w:t>/angol</w:t>
            </w:r>
          </w:p>
          <w:p w14:paraId="3C94810A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="001871E7" w:rsidRPr="008E0700">
              <w:t xml:space="preserve"> </w:t>
            </w:r>
            <w:r w:rsidR="00CF1DD9">
              <w:t>-</w:t>
            </w:r>
          </w:p>
        </w:tc>
      </w:tr>
      <w:tr w:rsidR="00885F7B" w:rsidRPr="008E0700" w14:paraId="0E237860" w14:textId="77777777" w:rsidTr="008E0700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F78D70" w14:textId="77777777" w:rsidR="00FA3323" w:rsidRDefault="00885F7B" w:rsidP="00FA332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r w:rsidR="008E5342">
              <w:rPr>
                <w:sz w:val="22"/>
                <w:szCs w:val="22"/>
              </w:rPr>
              <w:t xml:space="preserve">gyakorlati jegy </w:t>
            </w:r>
          </w:p>
          <w:p w14:paraId="33F9B863" w14:textId="77777777" w:rsidR="00885F7B" w:rsidRPr="008E0700" w:rsidRDefault="00885F7B" w:rsidP="00FA332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CF1DD9">
              <w:rPr>
                <w:b/>
                <w:sz w:val="22"/>
                <w:szCs w:val="22"/>
              </w:rPr>
              <w:t>-</w:t>
            </w:r>
          </w:p>
        </w:tc>
      </w:tr>
      <w:tr w:rsidR="00885F7B" w:rsidRPr="008E0700" w14:paraId="48BF4A4A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CDA1A8" w14:textId="17A4882B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="006D78C9">
              <w:rPr>
                <w:sz w:val="22"/>
                <w:szCs w:val="22"/>
              </w:rPr>
              <w:t>2</w:t>
            </w:r>
            <w:r w:rsidR="008E5342">
              <w:rPr>
                <w:sz w:val="22"/>
                <w:szCs w:val="22"/>
              </w:rPr>
              <w:t>.</w:t>
            </w:r>
          </w:p>
        </w:tc>
      </w:tr>
      <w:tr w:rsidR="00885F7B" w:rsidRPr="008E0700" w14:paraId="0C8EEFF5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91C712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="009B38E5" w:rsidRPr="00784833">
              <w:rPr>
                <w:b/>
                <w:sz w:val="22"/>
                <w:szCs w:val="22"/>
              </w:rPr>
              <w:t>:</w:t>
            </w:r>
            <w:r w:rsidR="00984626" w:rsidRPr="008E0700">
              <w:rPr>
                <w:sz w:val="22"/>
                <w:szCs w:val="22"/>
              </w:rPr>
              <w:t xml:space="preserve"> </w:t>
            </w:r>
            <w:r w:rsidR="008E5342">
              <w:rPr>
                <w:sz w:val="22"/>
                <w:szCs w:val="22"/>
              </w:rPr>
              <w:t>-</w:t>
            </w:r>
          </w:p>
        </w:tc>
      </w:tr>
      <w:tr w:rsidR="00885F7B" w:rsidRPr="008E0700" w14:paraId="0797D10C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984B90" w14:textId="77777777" w:rsidR="00CF1DD9" w:rsidRPr="00806C82" w:rsidRDefault="00806C82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06C82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Tantárgyleírás:</w:t>
            </w:r>
            <w:r w:rsidRPr="00806C82">
              <w:rPr>
                <w:color w:val="000000"/>
                <w:sz w:val="22"/>
                <w:szCs w:val="22"/>
                <w:shd w:val="clear" w:color="auto" w:fill="FFFFFF"/>
              </w:rPr>
              <w:t xml:space="preserve"> A szabadkézi rajz tantárgy elsősorban látvány utáni tanulmányrajzok elkészítésére kínál lehetőséget. A rajzi gyakorlati feladatok témái: részint élő modellek, részint a Művészeti Anatómia, Rajz és Geometria Tanszék gazdag tárgy-gyűjteményének anyagából kiválasztott, tárgyak és összeállított tárgycsoportok látványának rajzi elemzése; térábrázolási és kreatív rajzi feladatokkal kiegészítve. </w:t>
            </w:r>
            <w:r w:rsidRPr="00806C82">
              <w:rPr>
                <w:sz w:val="22"/>
                <w:szCs w:val="22"/>
                <w:shd w:val="clear" w:color="auto" w:fill="FFFFFF"/>
              </w:rPr>
              <w:t>A kurzus keretén belül</w:t>
            </w:r>
            <w:r w:rsidRPr="00806C82">
              <w:rPr>
                <w:color w:val="000000"/>
                <w:sz w:val="22"/>
                <w:szCs w:val="22"/>
                <w:shd w:val="clear" w:color="auto" w:fill="FFFFFF"/>
              </w:rPr>
              <w:t xml:space="preserve"> a hallgatók a rajzi ábrázolás problémáinak megoldásaihoz sajátítanak el megfelelő eszközöket, eljárásokat. A tantárgy célja, hogy a résztvevők elmélyítsék ismereteiket, fejlesszék gyakorlatukat és stílusukat a szabadkézi rajz területén, amely a látvány megismerésének s a képzőművészeti alkotómunkának egyik alapvető eszköze. A rajzi stúdiumok (térbeli formák megfigyelése, értelmezése, különböző szempontú absztrahálása) a </w:t>
            </w:r>
            <w:proofErr w:type="spellStart"/>
            <w:r w:rsidRPr="00806C82">
              <w:rPr>
                <w:color w:val="000000"/>
                <w:sz w:val="22"/>
                <w:szCs w:val="22"/>
                <w:shd w:val="clear" w:color="auto" w:fill="FFFFFF"/>
              </w:rPr>
              <w:t>műtermi</w:t>
            </w:r>
            <w:proofErr w:type="spellEnd"/>
            <w:r w:rsidRPr="00806C82">
              <w:rPr>
                <w:color w:val="000000"/>
                <w:sz w:val="22"/>
                <w:szCs w:val="22"/>
                <w:shd w:val="clear" w:color="auto" w:fill="FFFFFF"/>
              </w:rPr>
              <w:t xml:space="preserve"> alkotómunka során létrehozandó művek tervezésében és megvalósításában is szerepet játszanak.</w:t>
            </w:r>
          </w:p>
        </w:tc>
      </w:tr>
      <w:tr w:rsidR="009D5883" w:rsidRPr="008E0700" w14:paraId="0F9A6D20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63B64E4" w14:textId="77777777" w:rsidR="009D5883" w:rsidRPr="008E0700" w:rsidRDefault="009D5883" w:rsidP="009D5883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9D5883" w:rsidRPr="008E0700" w14:paraId="2FE88B30" w14:textId="77777777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59267D" w14:textId="77777777" w:rsidR="00CF1DD9" w:rsidRPr="00CA4FA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A4FA9">
              <w:rPr>
                <w:sz w:val="22"/>
                <w:szCs w:val="22"/>
              </w:rPr>
              <w:t xml:space="preserve">Stephen C. P. Gardner: </w:t>
            </w:r>
            <w:proofErr w:type="spellStart"/>
            <w:r w:rsidRPr="00CA4FA9">
              <w:rPr>
                <w:sz w:val="22"/>
                <w:szCs w:val="22"/>
              </w:rPr>
              <w:t>Drawing</w:t>
            </w:r>
            <w:proofErr w:type="spellEnd"/>
            <w:r w:rsidRPr="00CA4FA9">
              <w:rPr>
                <w:sz w:val="22"/>
                <w:szCs w:val="22"/>
              </w:rPr>
              <w:t xml:space="preserve"> - A </w:t>
            </w:r>
            <w:proofErr w:type="spellStart"/>
            <w:r w:rsidRPr="00CA4FA9">
              <w:rPr>
                <w:sz w:val="22"/>
                <w:szCs w:val="22"/>
              </w:rPr>
              <w:t>Complete</w:t>
            </w:r>
            <w:proofErr w:type="spellEnd"/>
            <w:r w:rsidRPr="00CA4FA9">
              <w:rPr>
                <w:sz w:val="22"/>
                <w:szCs w:val="22"/>
              </w:rPr>
              <w:t xml:space="preserve"> </w:t>
            </w:r>
            <w:proofErr w:type="spellStart"/>
            <w:r w:rsidRPr="00CA4FA9">
              <w:rPr>
                <w:sz w:val="22"/>
                <w:szCs w:val="22"/>
              </w:rPr>
              <w:t>Guide</w:t>
            </w:r>
            <w:proofErr w:type="spellEnd"/>
            <w:r w:rsidRPr="00CA4FA9">
              <w:rPr>
                <w:sz w:val="22"/>
                <w:szCs w:val="22"/>
              </w:rPr>
              <w:t xml:space="preserve">. </w:t>
            </w:r>
            <w:proofErr w:type="spellStart"/>
            <w:r w:rsidRPr="00CA4FA9">
              <w:rPr>
                <w:sz w:val="22"/>
                <w:szCs w:val="22"/>
              </w:rPr>
              <w:t>Thames</w:t>
            </w:r>
            <w:proofErr w:type="spellEnd"/>
            <w:r w:rsidRPr="00CA4FA9">
              <w:rPr>
                <w:sz w:val="22"/>
                <w:szCs w:val="22"/>
              </w:rPr>
              <w:t xml:space="preserve"> &amp; Hudson</w:t>
            </w:r>
          </w:p>
          <w:p w14:paraId="2126564A" w14:textId="77777777" w:rsidR="00CF1DD9" w:rsidRPr="00CA4FA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A4FA9">
              <w:rPr>
                <w:sz w:val="22"/>
                <w:szCs w:val="22"/>
              </w:rPr>
              <w:t xml:space="preserve">Julian Bell (Royal </w:t>
            </w:r>
            <w:proofErr w:type="spellStart"/>
            <w:r w:rsidRPr="00CA4FA9">
              <w:rPr>
                <w:sz w:val="22"/>
                <w:szCs w:val="22"/>
              </w:rPr>
              <w:t>Drawing</w:t>
            </w:r>
            <w:proofErr w:type="spellEnd"/>
            <w:r w:rsidRPr="00CA4FA9">
              <w:rPr>
                <w:sz w:val="22"/>
                <w:szCs w:val="22"/>
              </w:rPr>
              <w:t xml:space="preserve"> </w:t>
            </w:r>
            <w:proofErr w:type="spellStart"/>
            <w:r w:rsidRPr="00CA4FA9">
              <w:rPr>
                <w:sz w:val="22"/>
                <w:szCs w:val="22"/>
              </w:rPr>
              <w:t>School</w:t>
            </w:r>
            <w:proofErr w:type="spellEnd"/>
            <w:r w:rsidRPr="00CA4FA9">
              <w:rPr>
                <w:sz w:val="22"/>
                <w:szCs w:val="22"/>
              </w:rPr>
              <w:t xml:space="preserve">): </w:t>
            </w:r>
            <w:proofErr w:type="spellStart"/>
            <w:r w:rsidRPr="00CA4FA9">
              <w:rPr>
                <w:sz w:val="22"/>
                <w:szCs w:val="22"/>
              </w:rPr>
              <w:t>Ways</w:t>
            </w:r>
            <w:proofErr w:type="spellEnd"/>
            <w:r w:rsidRPr="00CA4FA9">
              <w:rPr>
                <w:sz w:val="22"/>
                <w:szCs w:val="22"/>
              </w:rPr>
              <w:t xml:space="preserve"> of </w:t>
            </w:r>
            <w:proofErr w:type="spellStart"/>
            <w:r w:rsidRPr="00CA4FA9">
              <w:rPr>
                <w:sz w:val="22"/>
                <w:szCs w:val="22"/>
              </w:rPr>
              <w:t>Drawing</w:t>
            </w:r>
            <w:proofErr w:type="spellEnd"/>
            <w:r w:rsidRPr="00CA4FA9">
              <w:rPr>
                <w:sz w:val="22"/>
                <w:szCs w:val="22"/>
              </w:rPr>
              <w:t xml:space="preserve">. </w:t>
            </w:r>
            <w:proofErr w:type="spellStart"/>
            <w:r w:rsidRPr="00CA4FA9">
              <w:rPr>
                <w:sz w:val="22"/>
                <w:szCs w:val="22"/>
              </w:rPr>
              <w:t>Thames</w:t>
            </w:r>
            <w:proofErr w:type="spellEnd"/>
            <w:r w:rsidRPr="00CA4FA9">
              <w:rPr>
                <w:sz w:val="22"/>
                <w:szCs w:val="22"/>
              </w:rPr>
              <w:t xml:space="preserve"> &amp;Hudson</w:t>
            </w:r>
          </w:p>
          <w:p w14:paraId="56C9164B" w14:textId="77777777" w:rsidR="00CF1DD9" w:rsidRPr="00CA4FA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Barcsay Jenő: </w:t>
            </w:r>
            <w:r w:rsidRPr="00CA4FA9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Ember és drapéria</w:t>
            </w:r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, Budapest, PMMI, 1988, ISBN </w:t>
            </w:r>
            <w:r w:rsidRPr="00CA4FA9">
              <w:rPr>
                <w:color w:val="333333"/>
                <w:sz w:val="22"/>
                <w:szCs w:val="22"/>
                <w:shd w:val="clear" w:color="auto" w:fill="FFFFFF"/>
              </w:rPr>
              <w:t>9630188074</w:t>
            </w:r>
          </w:p>
          <w:p w14:paraId="7B692B09" w14:textId="77777777" w:rsidR="00CF1DD9" w:rsidRPr="00CA4FA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Kőnig Frigyes - </w:t>
            </w:r>
            <w:proofErr w:type="spellStart"/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>Funták</w:t>
            </w:r>
            <w:proofErr w:type="spellEnd"/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 Gyula: </w:t>
            </w:r>
            <w:r w:rsidRPr="00CA4FA9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Művészeti anatómia és geometria</w:t>
            </w:r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, Budapest, </w:t>
            </w:r>
            <w:proofErr w:type="spellStart"/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>Semmelweiss</w:t>
            </w:r>
            <w:proofErr w:type="spellEnd"/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 kiadó, 2007, </w:t>
            </w:r>
            <w:r w:rsidRPr="00CA4FA9">
              <w:rPr>
                <w:sz w:val="22"/>
                <w:szCs w:val="22"/>
              </w:rPr>
              <w:t xml:space="preserve">ISBN 963921494 </w:t>
            </w:r>
          </w:p>
          <w:p w14:paraId="0CA4F8C6" w14:textId="77777777" w:rsidR="009D5883" w:rsidRPr="00CA4FA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A4FA9">
              <w:rPr>
                <w:sz w:val="22"/>
                <w:szCs w:val="22"/>
              </w:rPr>
              <w:t xml:space="preserve">Kőnig Frigyes: </w:t>
            </w:r>
            <w:r w:rsidRPr="00CA4FA9">
              <w:rPr>
                <w:i/>
                <w:iCs/>
                <w:sz w:val="22"/>
                <w:szCs w:val="22"/>
              </w:rPr>
              <w:t>Térábrázolás</w:t>
            </w:r>
            <w:r w:rsidRPr="00CA4FA9">
              <w:rPr>
                <w:sz w:val="22"/>
                <w:szCs w:val="22"/>
              </w:rPr>
              <w:t>, Budapest, Cser kiadó, 2014, ISBN 978-963-278-349-9</w:t>
            </w:r>
          </w:p>
        </w:tc>
      </w:tr>
      <w:tr w:rsidR="009D5883" w:rsidRPr="008E0700" w14:paraId="6AB748AA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7308051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9D5883" w:rsidRPr="0034064C" w14:paraId="3B0FE990" w14:textId="77777777" w:rsidTr="008E0700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6B862A" w14:textId="77777777" w:rsidR="006C1CBC" w:rsidRPr="0034064C" w:rsidRDefault="006C1CBC" w:rsidP="009D5883">
            <w:pPr>
              <w:suppressAutoHyphens/>
              <w:rPr>
                <w:sz w:val="22"/>
                <w:szCs w:val="22"/>
              </w:rPr>
            </w:pPr>
          </w:p>
          <w:p w14:paraId="7C06BC04" w14:textId="77777777" w:rsidR="006C1CBC" w:rsidRPr="0034064C" w:rsidRDefault="006C1CBC" w:rsidP="009D5883">
            <w:pPr>
              <w:suppressAutoHyphens/>
              <w:rPr>
                <w:b/>
                <w:bCs/>
                <w:sz w:val="22"/>
                <w:szCs w:val="22"/>
              </w:rPr>
            </w:pPr>
            <w:r w:rsidRPr="0034064C">
              <w:rPr>
                <w:b/>
                <w:bCs/>
                <w:sz w:val="22"/>
                <w:szCs w:val="22"/>
              </w:rPr>
              <w:t>Féléves tematika</w:t>
            </w:r>
            <w:r w:rsidR="00291445" w:rsidRPr="0034064C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 w:rsidRPr="0034064C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6C1CBC" w:rsidRPr="0034064C" w14:paraId="490B2461" w14:textId="77777777" w:rsidTr="000A5F05">
              <w:tc>
                <w:tcPr>
                  <w:tcW w:w="1553" w:type="dxa"/>
                </w:tcPr>
                <w:p w14:paraId="2967DF97" w14:textId="77777777" w:rsidR="006C1CBC" w:rsidRPr="0034064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0F95A55" w14:textId="04312BC3" w:rsidR="006C1CBC" w:rsidRPr="0034064C" w:rsidRDefault="00DD5041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Vonalrajz</w:t>
                  </w:r>
                  <w:r w:rsidR="00F62A46" w:rsidRPr="0034064C">
                    <w:rPr>
                      <w:sz w:val="22"/>
                      <w:szCs w:val="22"/>
                    </w:rPr>
                    <w:t xml:space="preserve"> tanulmányok. Kroki élő modellről</w:t>
                  </w:r>
                </w:p>
              </w:tc>
            </w:tr>
            <w:tr w:rsidR="006C1CBC" w:rsidRPr="0034064C" w14:paraId="644974DA" w14:textId="77777777" w:rsidTr="000A5F05">
              <w:tc>
                <w:tcPr>
                  <w:tcW w:w="1553" w:type="dxa"/>
                </w:tcPr>
                <w:p w14:paraId="4B7F6B3D" w14:textId="77777777" w:rsidR="006C1CBC" w:rsidRPr="0034064C" w:rsidRDefault="006C1CBC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241E05E" w14:textId="5FC74C9B" w:rsidR="006C1CBC" w:rsidRPr="0034064C" w:rsidRDefault="00D03E3D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 xml:space="preserve">Intuitív vonalrajz. Kísérletezés </w:t>
                  </w:r>
                  <w:r w:rsidR="005948FF" w:rsidRPr="0034064C">
                    <w:rPr>
                      <w:sz w:val="22"/>
                      <w:szCs w:val="22"/>
                    </w:rPr>
                    <w:t>a vonallal. Kroki élő modellről</w:t>
                  </w:r>
                </w:p>
              </w:tc>
            </w:tr>
            <w:tr w:rsidR="006C1CBC" w:rsidRPr="0034064C" w14:paraId="20910158" w14:textId="77777777" w:rsidTr="000A5F05">
              <w:tc>
                <w:tcPr>
                  <w:tcW w:w="1553" w:type="dxa"/>
                </w:tcPr>
                <w:p w14:paraId="7114AF07" w14:textId="77777777" w:rsidR="006C1CBC" w:rsidRPr="0034064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418B8598" w14:textId="5F290BF6" w:rsidR="006C1CBC" w:rsidRPr="0034064C" w:rsidRDefault="00C92C62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Alak</w:t>
                  </w:r>
                  <w:r w:rsidR="00103BD5" w:rsidRPr="0034064C">
                    <w:rPr>
                      <w:sz w:val="22"/>
                      <w:szCs w:val="22"/>
                    </w:rPr>
                    <w:t xml:space="preserve">/sziluett/vetület. </w:t>
                  </w:r>
                  <w:r w:rsidR="00942CB9" w:rsidRPr="0034064C">
                    <w:rPr>
                      <w:sz w:val="22"/>
                      <w:szCs w:val="22"/>
                    </w:rPr>
                    <w:t xml:space="preserve">Csendélet rajzolása </w:t>
                  </w:r>
                  <w:r w:rsidR="00944D25" w:rsidRPr="0034064C">
                    <w:rPr>
                      <w:sz w:val="22"/>
                      <w:szCs w:val="22"/>
                    </w:rPr>
                    <w:t>a tárgyak sziluettjének hangsúlyozásával</w:t>
                  </w:r>
                </w:p>
              </w:tc>
            </w:tr>
            <w:tr w:rsidR="006C1CBC" w:rsidRPr="0034064C" w14:paraId="0D4A9756" w14:textId="77777777" w:rsidTr="000A5F05">
              <w:tc>
                <w:tcPr>
                  <w:tcW w:w="1553" w:type="dxa"/>
                </w:tcPr>
                <w:p w14:paraId="75ED60BC" w14:textId="77777777" w:rsidR="006C1CBC" w:rsidRPr="0034064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2EA50F59" w14:textId="2F736C3E" w:rsidR="006C1CBC" w:rsidRPr="0034064C" w:rsidRDefault="00942CB9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Pozitív-negatív formát hangsúlyozó rajz készítése élő modellről</w:t>
                  </w:r>
                </w:p>
              </w:tc>
            </w:tr>
            <w:tr w:rsidR="00F15C37" w:rsidRPr="0034064C" w14:paraId="6C474B6C" w14:textId="77777777" w:rsidTr="000A5F05">
              <w:tc>
                <w:tcPr>
                  <w:tcW w:w="1553" w:type="dxa"/>
                </w:tcPr>
                <w:p w14:paraId="019C7518" w14:textId="77777777" w:rsidR="00F15C37" w:rsidRPr="0034064C" w:rsidRDefault="00F15C37" w:rsidP="00F15C3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A44CBB2" w14:textId="658CD0AF" w:rsidR="00F15C37" w:rsidRPr="0034064C" w:rsidRDefault="00304627" w:rsidP="00F15C37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 xml:space="preserve">Kontúrokkal </w:t>
                  </w:r>
                  <w:r w:rsidR="009A6883" w:rsidRPr="0034064C">
                    <w:rPr>
                      <w:sz w:val="22"/>
                      <w:szCs w:val="22"/>
                    </w:rPr>
                    <w:t xml:space="preserve">definiált </w:t>
                  </w:r>
                  <w:r w:rsidR="008E0C86" w:rsidRPr="0034064C">
                    <w:rPr>
                      <w:sz w:val="22"/>
                      <w:szCs w:val="22"/>
                    </w:rPr>
                    <w:t>alakzatok</w:t>
                  </w:r>
                  <w:r w:rsidR="009A6883" w:rsidRPr="0034064C">
                    <w:rPr>
                      <w:sz w:val="22"/>
                      <w:szCs w:val="22"/>
                    </w:rPr>
                    <w:t xml:space="preserve">. </w:t>
                  </w:r>
                  <w:r w:rsidR="00095214" w:rsidRPr="0034064C">
                    <w:rPr>
                      <w:sz w:val="22"/>
                      <w:szCs w:val="22"/>
                    </w:rPr>
                    <w:t>Rajzolás élő modellről, h</w:t>
                  </w:r>
                  <w:r w:rsidR="009A6883" w:rsidRPr="0034064C">
                    <w:rPr>
                      <w:sz w:val="22"/>
                      <w:szCs w:val="22"/>
                    </w:rPr>
                    <w:t xml:space="preserve">angsúlyozott kontúrokkal </w:t>
                  </w:r>
                </w:p>
              </w:tc>
            </w:tr>
            <w:tr w:rsidR="00F15C37" w:rsidRPr="0034064C" w14:paraId="63D92826" w14:textId="77777777" w:rsidTr="000A5F05">
              <w:tc>
                <w:tcPr>
                  <w:tcW w:w="1553" w:type="dxa"/>
                </w:tcPr>
                <w:p w14:paraId="062558C9" w14:textId="77777777" w:rsidR="00F15C37" w:rsidRPr="0034064C" w:rsidRDefault="00F15C37" w:rsidP="00F15C3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1CBD5E2" w14:textId="6B782C44" w:rsidR="00F15C37" w:rsidRPr="0034064C" w:rsidRDefault="001066D3" w:rsidP="00F15C37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Fényárnyék</w:t>
                  </w:r>
                  <w:r w:rsidR="00BE49A4" w:rsidRPr="0034064C">
                    <w:rPr>
                      <w:sz w:val="22"/>
                      <w:szCs w:val="22"/>
                    </w:rPr>
                    <w:t>. Tónusos rajz készítése élő modellről</w:t>
                  </w:r>
                </w:p>
              </w:tc>
            </w:tr>
            <w:tr w:rsidR="00814E16" w:rsidRPr="0034064C" w14:paraId="5D0D9978" w14:textId="77777777" w:rsidTr="000A5F05">
              <w:tc>
                <w:tcPr>
                  <w:tcW w:w="1553" w:type="dxa"/>
                </w:tcPr>
                <w:p w14:paraId="1CE62CF9" w14:textId="77777777" w:rsidR="00814E16" w:rsidRPr="0034064C" w:rsidRDefault="00814E16" w:rsidP="00814E16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455806E7" w14:textId="309DB3D6" w:rsidR="00814E16" w:rsidRPr="0034064C" w:rsidRDefault="00814E16" w:rsidP="00814E16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 xml:space="preserve">Tónusos rajz készítése élő modellről, </w:t>
                  </w:r>
                  <w:r w:rsidR="006013E3" w:rsidRPr="0034064C">
                    <w:rPr>
                      <w:sz w:val="22"/>
                      <w:szCs w:val="22"/>
                    </w:rPr>
                    <w:t>három</w:t>
                  </w:r>
                  <w:r w:rsidRPr="0034064C">
                    <w:rPr>
                      <w:sz w:val="22"/>
                      <w:szCs w:val="22"/>
                    </w:rPr>
                    <w:t xml:space="preserve"> fokozatú skála alkalmazásával</w:t>
                  </w:r>
                </w:p>
              </w:tc>
            </w:tr>
            <w:tr w:rsidR="00814E16" w:rsidRPr="0034064C" w14:paraId="6AF3A735" w14:textId="77777777" w:rsidTr="000A5F05">
              <w:tc>
                <w:tcPr>
                  <w:tcW w:w="1553" w:type="dxa"/>
                </w:tcPr>
                <w:p w14:paraId="6DC56A5B" w14:textId="07F19C56" w:rsidR="00814E16" w:rsidRPr="0034064C" w:rsidRDefault="00B172C6" w:rsidP="00814E16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498E1620" w14:textId="0562DB0D" w:rsidR="00814E16" w:rsidRPr="0034064C" w:rsidRDefault="00B17995" w:rsidP="00814E16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Ellenfény. Tónusos rajz készítése élő modellről, ellenfényes megvilágításban</w:t>
                  </w:r>
                  <w:r w:rsidR="00677AD9" w:rsidRPr="0034064C">
                    <w:rPr>
                      <w:sz w:val="22"/>
                      <w:szCs w:val="22"/>
                    </w:rPr>
                    <w:t xml:space="preserve">. </w:t>
                  </w:r>
                </w:p>
              </w:tc>
            </w:tr>
            <w:tr w:rsidR="006013E3" w:rsidRPr="0034064C" w14:paraId="38A10F10" w14:textId="77777777" w:rsidTr="000A5F05">
              <w:tc>
                <w:tcPr>
                  <w:tcW w:w="1553" w:type="dxa"/>
                </w:tcPr>
                <w:p w14:paraId="20629770" w14:textId="2A5569B9" w:rsidR="006013E3" w:rsidRPr="0034064C" w:rsidRDefault="006013E3" w:rsidP="006013E3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01586ED8" w14:textId="1E8C148E" w:rsidR="006013E3" w:rsidRPr="0034064C" w:rsidRDefault="006013E3" w:rsidP="006013E3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TAVASZI SZÜNET</w:t>
                  </w:r>
                </w:p>
              </w:tc>
            </w:tr>
            <w:tr w:rsidR="00814E16" w:rsidRPr="0034064C" w14:paraId="5F0702CD" w14:textId="77777777" w:rsidTr="000A5F05">
              <w:tc>
                <w:tcPr>
                  <w:tcW w:w="1553" w:type="dxa"/>
                </w:tcPr>
                <w:p w14:paraId="15CBB44E" w14:textId="77777777" w:rsidR="00814E16" w:rsidRPr="0034064C" w:rsidRDefault="00814E16" w:rsidP="00814E16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42D0CAF5" w14:textId="7DD9DDC3" w:rsidR="00814E16" w:rsidRPr="0034064C" w:rsidRDefault="001302CB" w:rsidP="00814E16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Térbeli form</w:t>
                  </w:r>
                  <w:r w:rsidR="00805A2E" w:rsidRPr="0034064C">
                    <w:rPr>
                      <w:sz w:val="22"/>
                      <w:szCs w:val="22"/>
                    </w:rPr>
                    <w:t xml:space="preserve">ák. </w:t>
                  </w:r>
                  <w:r w:rsidR="00E51CA1" w:rsidRPr="0034064C">
                    <w:rPr>
                      <w:sz w:val="22"/>
                      <w:szCs w:val="22"/>
                    </w:rPr>
                    <w:t xml:space="preserve">Leképezés vonalakkal. </w:t>
                  </w:r>
                  <w:r w:rsidR="00AC6CBC" w:rsidRPr="0034064C">
                    <w:rPr>
                      <w:sz w:val="22"/>
                      <w:szCs w:val="22"/>
                    </w:rPr>
                    <w:t>Vona</w:t>
                  </w:r>
                  <w:r w:rsidR="00926244" w:rsidRPr="0034064C">
                    <w:rPr>
                      <w:sz w:val="22"/>
                      <w:szCs w:val="22"/>
                    </w:rPr>
                    <w:t>l</w:t>
                  </w:r>
                  <w:r w:rsidR="005E1CF7" w:rsidRPr="0034064C">
                    <w:rPr>
                      <w:sz w:val="22"/>
                      <w:szCs w:val="22"/>
                    </w:rPr>
                    <w:t>-tanulmány</w:t>
                  </w:r>
                  <w:r w:rsidR="00926244" w:rsidRPr="0034064C">
                    <w:rPr>
                      <w:sz w:val="22"/>
                      <w:szCs w:val="22"/>
                    </w:rPr>
                    <w:t>rajz élő modellről</w:t>
                  </w:r>
                  <w:r w:rsidR="0071640E" w:rsidRPr="0034064C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814E16" w:rsidRPr="0034064C" w14:paraId="258F7503" w14:textId="77777777" w:rsidTr="000A5F05">
              <w:tc>
                <w:tcPr>
                  <w:tcW w:w="1553" w:type="dxa"/>
                </w:tcPr>
                <w:p w14:paraId="2B035E99" w14:textId="77777777" w:rsidR="00814E16" w:rsidRPr="0034064C" w:rsidRDefault="00814E16" w:rsidP="00814E16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3B50CB2E" w14:textId="07DEC29C" w:rsidR="00814E16" w:rsidRPr="0034064C" w:rsidRDefault="00E51CA1" w:rsidP="00814E16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Térbeli</w:t>
                  </w:r>
                  <w:r w:rsidR="00787103" w:rsidRPr="0034064C">
                    <w:rPr>
                      <w:sz w:val="22"/>
                      <w:szCs w:val="22"/>
                    </w:rPr>
                    <w:t xml:space="preserve"> formák leképezése </w:t>
                  </w:r>
                  <w:r w:rsidR="003A0F66" w:rsidRPr="0034064C">
                    <w:rPr>
                      <w:sz w:val="22"/>
                      <w:szCs w:val="22"/>
                    </w:rPr>
                    <w:t>síkokkal</w:t>
                  </w:r>
                  <w:r w:rsidR="007A7C35" w:rsidRPr="0034064C">
                    <w:rPr>
                      <w:sz w:val="22"/>
                      <w:szCs w:val="22"/>
                    </w:rPr>
                    <w:t xml:space="preserve">. </w:t>
                  </w:r>
                  <w:r w:rsidR="000B2E9E" w:rsidRPr="0034064C">
                    <w:rPr>
                      <w:sz w:val="22"/>
                      <w:szCs w:val="22"/>
                    </w:rPr>
                    <w:t>Poligon</w:t>
                  </w:r>
                  <w:r w:rsidR="00AC6CBC" w:rsidRPr="0034064C">
                    <w:rPr>
                      <w:sz w:val="22"/>
                      <w:szCs w:val="22"/>
                    </w:rPr>
                    <w:t>-t</w:t>
                  </w:r>
                  <w:r w:rsidR="007B779D" w:rsidRPr="0034064C">
                    <w:rPr>
                      <w:sz w:val="22"/>
                      <w:szCs w:val="22"/>
                    </w:rPr>
                    <w:t>anulmányrajz élő modellről</w:t>
                  </w:r>
                </w:p>
              </w:tc>
            </w:tr>
            <w:tr w:rsidR="00814E16" w:rsidRPr="0034064C" w14:paraId="4B4C203D" w14:textId="77777777" w:rsidTr="000A5F05">
              <w:tc>
                <w:tcPr>
                  <w:tcW w:w="1553" w:type="dxa"/>
                </w:tcPr>
                <w:p w14:paraId="0B88AAA4" w14:textId="77777777" w:rsidR="00814E16" w:rsidRPr="0034064C" w:rsidRDefault="00814E16" w:rsidP="00814E16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507120C" w14:textId="61FC50AF" w:rsidR="00814E16" w:rsidRPr="0034064C" w:rsidRDefault="00EE706D" w:rsidP="00814E16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 xml:space="preserve">Térbeli formák leképezése </w:t>
                  </w:r>
                  <w:r w:rsidR="00ED5B3D" w:rsidRPr="0034064C">
                    <w:rPr>
                      <w:sz w:val="22"/>
                      <w:szCs w:val="22"/>
                    </w:rPr>
                    <w:t xml:space="preserve">tónusokkal. </w:t>
                  </w:r>
                  <w:r w:rsidR="00F47D80" w:rsidRPr="0034064C">
                    <w:rPr>
                      <w:sz w:val="22"/>
                      <w:szCs w:val="22"/>
                    </w:rPr>
                    <w:t>T</w:t>
                  </w:r>
                  <w:r w:rsidR="005E1CF7" w:rsidRPr="0034064C">
                    <w:rPr>
                      <w:sz w:val="22"/>
                      <w:szCs w:val="22"/>
                    </w:rPr>
                    <w:t>ónusos t</w:t>
                  </w:r>
                  <w:r w:rsidR="00F47D80" w:rsidRPr="0034064C">
                    <w:rPr>
                      <w:sz w:val="22"/>
                      <w:szCs w:val="22"/>
                    </w:rPr>
                    <w:t>anulmányrajz</w:t>
                  </w:r>
                  <w:r w:rsidR="00733D46" w:rsidRPr="0034064C">
                    <w:rPr>
                      <w:sz w:val="22"/>
                      <w:szCs w:val="22"/>
                    </w:rPr>
                    <w:t xml:space="preserve"> élő modellről</w:t>
                  </w:r>
                </w:p>
              </w:tc>
            </w:tr>
            <w:tr w:rsidR="00336B9F" w:rsidRPr="0034064C" w14:paraId="50B577AA" w14:textId="77777777" w:rsidTr="000A5F05">
              <w:tc>
                <w:tcPr>
                  <w:tcW w:w="1553" w:type="dxa"/>
                </w:tcPr>
                <w:p w14:paraId="029A5931" w14:textId="45A34560" w:rsidR="00336B9F" w:rsidRPr="0034064C" w:rsidRDefault="006F4E2F" w:rsidP="006A79A6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65C5F00" w14:textId="6D027CE4" w:rsidR="00336B9F" w:rsidRPr="0034064C" w:rsidRDefault="0034064C" w:rsidP="006A79A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Vázlatok</w:t>
                  </w:r>
                  <w:r w:rsidR="006F4CBF">
                    <w:rPr>
                      <w:sz w:val="22"/>
                      <w:szCs w:val="22"/>
                    </w:rPr>
                    <w:t xml:space="preserve"> extrém rövidülésekkel, élő modell után</w:t>
                  </w:r>
                  <w:r w:rsidR="006F4E2F" w:rsidRPr="0034064C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A79A6" w:rsidRPr="0034064C" w14:paraId="502C5BD7" w14:textId="77777777" w:rsidTr="000A5F05">
              <w:tc>
                <w:tcPr>
                  <w:tcW w:w="1553" w:type="dxa"/>
                </w:tcPr>
                <w:p w14:paraId="5E502411" w14:textId="650F050C" w:rsidR="006A79A6" w:rsidRPr="0034064C" w:rsidRDefault="006F4E2F" w:rsidP="006A79A6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438493F1" w14:textId="3D7B3055" w:rsidR="006A79A6" w:rsidRPr="0034064C" w:rsidRDefault="006A79A6" w:rsidP="006A79A6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Rajzolás külső helyszínen: kreatív térábrázolás</w:t>
                  </w:r>
                </w:p>
              </w:tc>
            </w:tr>
            <w:tr w:rsidR="006A79A6" w:rsidRPr="0034064C" w14:paraId="33DC4968" w14:textId="77777777" w:rsidTr="000A5F05">
              <w:tc>
                <w:tcPr>
                  <w:tcW w:w="1553" w:type="dxa"/>
                </w:tcPr>
                <w:p w14:paraId="427DA1BF" w14:textId="77777777" w:rsidR="006A79A6" w:rsidRPr="0034064C" w:rsidRDefault="006A79A6" w:rsidP="006A79A6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8B2F134" w14:textId="3AF6E263" w:rsidR="006A79A6" w:rsidRPr="0034064C" w:rsidRDefault="006A79A6" w:rsidP="006A79A6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 xml:space="preserve">A térérzékeltetés rajzi lehetőségei: elhelyezés; (részleges)fedés; látszati méretkülönbségek; perspektivikus rávezetés; levegőperspektíva; mélységélesség. Rajzolás élő modell után. </w:t>
                  </w:r>
                </w:p>
              </w:tc>
            </w:tr>
            <w:tr w:rsidR="006A79A6" w:rsidRPr="0034064C" w14:paraId="33A84C54" w14:textId="77777777" w:rsidTr="000A5F05">
              <w:tc>
                <w:tcPr>
                  <w:tcW w:w="1553" w:type="dxa"/>
                </w:tcPr>
                <w:p w14:paraId="24F8FBBE" w14:textId="77777777" w:rsidR="006A79A6" w:rsidRPr="0034064C" w:rsidRDefault="006A79A6" w:rsidP="006A79A6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EDE5D25" w14:textId="77777777" w:rsidR="006A79A6" w:rsidRPr="0034064C" w:rsidRDefault="006A79A6" w:rsidP="006A79A6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Osztályzás</w:t>
                  </w:r>
                </w:p>
              </w:tc>
            </w:tr>
          </w:tbl>
          <w:p w14:paraId="5A84FDF8" w14:textId="77777777" w:rsidR="006C1CBC" w:rsidRPr="0034064C" w:rsidRDefault="006C1CBC" w:rsidP="009D5883">
            <w:pPr>
              <w:suppressAutoHyphens/>
              <w:rPr>
                <w:sz w:val="22"/>
                <w:szCs w:val="22"/>
              </w:rPr>
            </w:pPr>
          </w:p>
        </w:tc>
      </w:tr>
      <w:tr w:rsidR="009D5883" w:rsidRPr="008E0700" w14:paraId="06326A73" w14:textId="77777777" w:rsidTr="008E0700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C800450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  <w:r w:rsidR="00CF1DD9">
              <w:rPr>
                <w:b/>
                <w:sz w:val="22"/>
                <w:szCs w:val="22"/>
              </w:rPr>
              <w:t>Lucza Zsigmond egyetemi adjunktus</w:t>
            </w:r>
          </w:p>
        </w:tc>
      </w:tr>
      <w:tr w:rsidR="009D5883" w:rsidRPr="008E0700" w14:paraId="13C30B38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72A7B24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</w:t>
            </w:r>
            <w:proofErr w:type="spellStart"/>
            <w:r w:rsidR="00784833">
              <w:rPr>
                <w:b/>
                <w:sz w:val="22"/>
                <w:szCs w:val="22"/>
              </w:rPr>
              <w:t>ik</w:t>
            </w:r>
            <w:proofErr w:type="spellEnd"/>
            <w:r w:rsidR="00784833">
              <w:rPr>
                <w:b/>
                <w:sz w:val="22"/>
                <w:szCs w:val="22"/>
              </w:rPr>
              <w:t>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B61029">
              <w:rPr>
                <w:sz w:val="22"/>
                <w:szCs w:val="22"/>
              </w:rPr>
              <w:t>lucza.zsigmond@mke.hu</w:t>
            </w:r>
          </w:p>
        </w:tc>
      </w:tr>
      <w:tr w:rsidR="009D5883" w:rsidRPr="008E0700" w14:paraId="291AF879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C920F7A" w14:textId="77777777" w:rsidR="00784833" w:rsidRPr="008E0700" w:rsidRDefault="009D5883" w:rsidP="0078483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 w:rsidR="00592D8B"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 w:rsidR="00592D8B">
              <w:rPr>
                <w:b/>
                <w:sz w:val="22"/>
                <w:szCs w:val="22"/>
              </w:rPr>
              <w:t xml:space="preserve"> </w:t>
            </w:r>
            <w:r w:rsidR="00184B68">
              <w:rPr>
                <w:b/>
                <w:sz w:val="22"/>
                <w:szCs w:val="22"/>
              </w:rPr>
              <w:t>Főépület, II. Emelet 8. és előzetes egyeztetéssel külső helyszín</w:t>
            </w:r>
          </w:p>
          <w:p w14:paraId="4A6894A2" w14:textId="77777777" w:rsidR="009D5883" w:rsidRPr="008E0700" w:rsidRDefault="009D5883" w:rsidP="00592D8B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9D5883" w:rsidRPr="008E0700" w14:paraId="4474FBFB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ABB09D6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</w:p>
        </w:tc>
      </w:tr>
      <w:tr w:rsidR="009D5883" w:rsidRPr="008E0700" w14:paraId="5DCA539D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6F3B096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Felelős tanszéke: </w:t>
            </w:r>
            <w:r w:rsidR="00CF1DD9">
              <w:rPr>
                <w:b/>
                <w:sz w:val="22"/>
                <w:szCs w:val="22"/>
              </w:rPr>
              <w:t>Vizuális Művészet Tanszék</w:t>
            </w:r>
          </w:p>
        </w:tc>
      </w:tr>
      <w:tr w:rsidR="009D5883" w:rsidRPr="008E0700" w14:paraId="529E564E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5F6A82B" w14:textId="295B433E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="003A3C72">
              <w:rPr>
                <w:b/>
                <w:sz w:val="22"/>
                <w:szCs w:val="22"/>
              </w:rPr>
              <w:t>4</w:t>
            </w:r>
          </w:p>
        </w:tc>
      </w:tr>
      <w:tr w:rsidR="009D5883" w:rsidRPr="008E0700" w14:paraId="093FEA5F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1F61E2A1" w14:textId="7104A583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515BC6" w:rsidRPr="00CF1DD9">
              <w:rPr>
                <w:sz w:val="22"/>
                <w:szCs w:val="22"/>
              </w:rPr>
              <w:t xml:space="preserve">óraszáma: </w:t>
            </w:r>
            <w:r w:rsidR="003A3C72">
              <w:rPr>
                <w:sz w:val="22"/>
                <w:szCs w:val="22"/>
              </w:rPr>
              <w:t>28</w:t>
            </w:r>
            <w:r w:rsidR="00515BC6" w:rsidRPr="00CF1DD9">
              <w:rPr>
                <w:sz w:val="22"/>
                <w:szCs w:val="22"/>
              </w:rPr>
              <w:t xml:space="preserve"> óra az őszi szemeszterben, </w:t>
            </w:r>
            <w:r w:rsidR="00123B14">
              <w:rPr>
                <w:sz w:val="22"/>
                <w:szCs w:val="22"/>
              </w:rPr>
              <w:t>30</w:t>
            </w:r>
            <w:r w:rsidR="00515BC6" w:rsidRPr="00CF1DD9">
              <w:rPr>
                <w:sz w:val="22"/>
                <w:szCs w:val="22"/>
              </w:rPr>
              <w:t xml:space="preserve"> óra a tavaszi szemeszterben az adott félévben, (heti </w:t>
            </w:r>
            <w:r w:rsidR="00123B14">
              <w:rPr>
                <w:sz w:val="22"/>
                <w:szCs w:val="22"/>
              </w:rPr>
              <w:t>2</w:t>
            </w:r>
            <w:r w:rsidR="00515BC6" w:rsidRPr="00CF1DD9">
              <w:rPr>
                <w:sz w:val="22"/>
                <w:szCs w:val="22"/>
              </w:rPr>
              <w:t xml:space="preserve"> óra/félév)</w:t>
            </w:r>
          </w:p>
        </w:tc>
      </w:tr>
      <w:tr w:rsidR="009D5883" w:rsidRPr="008E0700" w14:paraId="7CCAE40D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40EF49B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  <w:r w:rsidR="00515BC6">
              <w:t>kötelező részvétel a tanórákon, rajzi portfólió (válogatás) összeállítása a foglalkozáson készült munkákból</w:t>
            </w:r>
          </w:p>
        </w:tc>
      </w:tr>
      <w:tr w:rsidR="009D5883" w:rsidRPr="008E0700" w14:paraId="0A7E7496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E9BCFC5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  <w:proofErr w:type="spellStart"/>
            <w:r w:rsidR="00515BC6">
              <w:rPr>
                <w:b/>
                <w:sz w:val="22"/>
                <w:szCs w:val="22"/>
              </w:rPr>
              <w:t>témánként</w:t>
            </w:r>
            <w:proofErr w:type="spellEnd"/>
            <w:r w:rsidR="00515BC6">
              <w:rPr>
                <w:b/>
                <w:sz w:val="22"/>
                <w:szCs w:val="22"/>
              </w:rPr>
              <w:t xml:space="preserve"> rövid elméleti bevezető, instrukciók adása a feladatokhoz, korrigálás. </w:t>
            </w:r>
          </w:p>
        </w:tc>
      </w:tr>
      <w:tr w:rsidR="009D5883" w:rsidRPr="008E0700" w14:paraId="576BA80C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04B64ED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  <w:r w:rsidR="00515BC6">
              <w:rPr>
                <w:b/>
                <w:sz w:val="22"/>
                <w:szCs w:val="22"/>
              </w:rPr>
              <w:t xml:space="preserve">az adott feladatok elvégzése a megadott instrukciók figyelembevételével, házi feladatok elvégzése, és további otthoni gyakorlás, szükség esetén. Az ajánlott irodalom áttekintése. </w:t>
            </w:r>
          </w:p>
        </w:tc>
      </w:tr>
      <w:tr w:rsidR="009D5883" w:rsidRPr="008E0700" w14:paraId="1182D8BF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81AA6EE" w14:textId="77777777" w:rsidR="009D5883" w:rsidRPr="008E0700" w:rsidRDefault="00592D8B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="009D5883" w:rsidRPr="008E0700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="00515BC6">
              <w:rPr>
                <w:b/>
                <w:sz w:val="22"/>
                <w:szCs w:val="22"/>
              </w:rPr>
              <w:t>minden órán egy kiadott feladat, ami esetenként több munkát is magába foglalhat, pl. mozdulatvázlatok esetén)</w:t>
            </w:r>
          </w:p>
        </w:tc>
      </w:tr>
      <w:tr w:rsidR="009D5883" w:rsidRPr="008E0700" w14:paraId="1EE916EE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3C1DA85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  <w:r w:rsidR="00515BC6">
              <w:rPr>
                <w:sz w:val="22"/>
                <w:szCs w:val="22"/>
              </w:rPr>
              <w:t xml:space="preserve">grafitceruza, </w:t>
            </w:r>
            <w:r w:rsidR="00CB24B6">
              <w:rPr>
                <w:sz w:val="22"/>
                <w:szCs w:val="22"/>
              </w:rPr>
              <w:t xml:space="preserve">félíves </w:t>
            </w:r>
            <w:r w:rsidR="00515BC6">
              <w:rPr>
                <w:sz w:val="22"/>
                <w:szCs w:val="22"/>
              </w:rPr>
              <w:t xml:space="preserve">rajzpapír, vázlattömb, </w:t>
            </w:r>
            <w:r w:rsidR="00FF7A8E">
              <w:rPr>
                <w:sz w:val="22"/>
                <w:szCs w:val="22"/>
              </w:rPr>
              <w:t xml:space="preserve">radír, gyurmaradír, </w:t>
            </w:r>
            <w:r w:rsidR="00CB24B6">
              <w:rPr>
                <w:sz w:val="22"/>
                <w:szCs w:val="22"/>
              </w:rPr>
              <w:t xml:space="preserve">félíves rajztábla, </w:t>
            </w:r>
            <w:r w:rsidR="00FF7A8E">
              <w:rPr>
                <w:sz w:val="22"/>
                <w:szCs w:val="22"/>
              </w:rPr>
              <w:t xml:space="preserve">rajzcsipesz, </w:t>
            </w:r>
            <w:proofErr w:type="spellStart"/>
            <w:r w:rsidR="00FF7A8E">
              <w:rPr>
                <w:sz w:val="22"/>
                <w:szCs w:val="22"/>
              </w:rPr>
              <w:t>fixatív</w:t>
            </w:r>
            <w:proofErr w:type="spellEnd"/>
            <w:r w:rsidR="00FF7A8E">
              <w:rPr>
                <w:sz w:val="22"/>
                <w:szCs w:val="22"/>
              </w:rPr>
              <w:t>, illetve egyéb, az oktatóval előre egyeztetett eszköz rajzoláshoz</w:t>
            </w:r>
            <w:r w:rsidR="00CB24B6">
              <w:rPr>
                <w:sz w:val="22"/>
                <w:szCs w:val="22"/>
              </w:rPr>
              <w:t xml:space="preserve">. </w:t>
            </w:r>
          </w:p>
        </w:tc>
      </w:tr>
      <w:tr w:rsidR="009D5883" w:rsidRPr="00403737" w14:paraId="70E7544B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F21708A" w14:textId="77777777" w:rsidR="009D5883" w:rsidRPr="00A458B3" w:rsidRDefault="009D5883" w:rsidP="009D5883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="00FF7A8E">
              <w:rPr>
                <w:b/>
                <w:sz w:val="22"/>
                <w:szCs w:val="22"/>
              </w:rPr>
              <w:t>1</w:t>
            </w:r>
            <w:r w:rsidR="000E7820">
              <w:rPr>
                <w:b/>
                <w:sz w:val="22"/>
                <w:szCs w:val="22"/>
              </w:rPr>
              <w:t>5</w:t>
            </w:r>
            <w:r w:rsidR="00FF7A8E">
              <w:rPr>
                <w:b/>
                <w:sz w:val="22"/>
                <w:szCs w:val="22"/>
              </w:rPr>
              <w:t xml:space="preserve">fő </w:t>
            </w:r>
          </w:p>
        </w:tc>
      </w:tr>
    </w:tbl>
    <w:p w14:paraId="7599AC51" w14:textId="77777777" w:rsidR="00E314FC" w:rsidRDefault="00E314FC">
      <w:pPr>
        <w:rPr>
          <w:sz w:val="22"/>
          <w:szCs w:val="22"/>
        </w:rPr>
      </w:pPr>
    </w:p>
    <w:p w14:paraId="23748EFF" w14:textId="77777777" w:rsidR="00C90540" w:rsidRPr="00C90540" w:rsidRDefault="00C90540">
      <w:pPr>
        <w:rPr>
          <w:sz w:val="22"/>
          <w:szCs w:val="22"/>
        </w:rPr>
      </w:pPr>
    </w:p>
    <w:sectPr w:rsidR="00C90540" w:rsidRPr="00C90540" w:rsidSect="00AC723E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0A4C5" w14:textId="77777777" w:rsidR="00021FB1" w:rsidRDefault="00021FB1" w:rsidP="00885F7B">
      <w:r>
        <w:separator/>
      </w:r>
    </w:p>
  </w:endnote>
  <w:endnote w:type="continuationSeparator" w:id="0">
    <w:p w14:paraId="14B512ED" w14:textId="77777777" w:rsidR="00021FB1" w:rsidRDefault="00021FB1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panose1 w:val="02020803070505020304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B33FC" w14:textId="77777777" w:rsidR="00AC723E" w:rsidRDefault="00AC723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0361D31" w14:textId="77777777" w:rsidR="00AC723E" w:rsidRDefault="00AC7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59B3B" w14:textId="77777777" w:rsidR="00021FB1" w:rsidRDefault="00021FB1" w:rsidP="00885F7B">
      <w:r>
        <w:separator/>
      </w:r>
    </w:p>
  </w:footnote>
  <w:footnote w:type="continuationSeparator" w:id="0">
    <w:p w14:paraId="5B6D3994" w14:textId="77777777" w:rsidR="00021FB1" w:rsidRDefault="00021FB1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393439DC"/>
    <w:multiLevelType w:val="hybridMultilevel"/>
    <w:tmpl w:val="5928AABA"/>
    <w:lvl w:ilvl="0" w:tplc="1FB480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F73D6"/>
    <w:multiLevelType w:val="hybridMultilevel"/>
    <w:tmpl w:val="70C6BCA2"/>
    <w:lvl w:ilvl="0" w:tplc="040E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384838326">
    <w:abstractNumId w:val="4"/>
  </w:num>
  <w:num w:numId="2" w16cid:durableId="1185285136">
    <w:abstractNumId w:val="0"/>
  </w:num>
  <w:num w:numId="3" w16cid:durableId="180511390">
    <w:abstractNumId w:val="2"/>
  </w:num>
  <w:num w:numId="4" w16cid:durableId="582227471">
    <w:abstractNumId w:val="1"/>
  </w:num>
  <w:num w:numId="5" w16cid:durableId="2005040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21FB1"/>
    <w:rsid w:val="000339A6"/>
    <w:rsid w:val="0006796B"/>
    <w:rsid w:val="00080C1F"/>
    <w:rsid w:val="00095214"/>
    <w:rsid w:val="000A5F05"/>
    <w:rsid w:val="000A665D"/>
    <w:rsid w:val="000B2E9E"/>
    <w:rsid w:val="000C6700"/>
    <w:rsid w:val="000D2089"/>
    <w:rsid w:val="000E232E"/>
    <w:rsid w:val="000E321D"/>
    <w:rsid w:val="000E7820"/>
    <w:rsid w:val="00103BD5"/>
    <w:rsid w:val="00105C6C"/>
    <w:rsid w:val="001066D3"/>
    <w:rsid w:val="00115B1C"/>
    <w:rsid w:val="00123B14"/>
    <w:rsid w:val="001302CB"/>
    <w:rsid w:val="00144280"/>
    <w:rsid w:val="001447BA"/>
    <w:rsid w:val="00174D8C"/>
    <w:rsid w:val="00184B68"/>
    <w:rsid w:val="00185FAB"/>
    <w:rsid w:val="001871E7"/>
    <w:rsid w:val="001B2554"/>
    <w:rsid w:val="001B6CE1"/>
    <w:rsid w:val="001C3D3A"/>
    <w:rsid w:val="001C4CC8"/>
    <w:rsid w:val="001D55D6"/>
    <w:rsid w:val="00225CF7"/>
    <w:rsid w:val="00234313"/>
    <w:rsid w:val="00235D06"/>
    <w:rsid w:val="00252F15"/>
    <w:rsid w:val="0027165E"/>
    <w:rsid w:val="00281BC6"/>
    <w:rsid w:val="00287AF9"/>
    <w:rsid w:val="00291445"/>
    <w:rsid w:val="00292081"/>
    <w:rsid w:val="002961AE"/>
    <w:rsid w:val="002C763C"/>
    <w:rsid w:val="002D0DC8"/>
    <w:rsid w:val="002D4803"/>
    <w:rsid w:val="002F5302"/>
    <w:rsid w:val="00304627"/>
    <w:rsid w:val="00305E1C"/>
    <w:rsid w:val="00336B9F"/>
    <w:rsid w:val="0034064C"/>
    <w:rsid w:val="00382E5C"/>
    <w:rsid w:val="00397E4E"/>
    <w:rsid w:val="003A0F66"/>
    <w:rsid w:val="003A3C72"/>
    <w:rsid w:val="003A7225"/>
    <w:rsid w:val="003B3858"/>
    <w:rsid w:val="003F6C58"/>
    <w:rsid w:val="00402A18"/>
    <w:rsid w:val="0040530E"/>
    <w:rsid w:val="004148D8"/>
    <w:rsid w:val="0042157B"/>
    <w:rsid w:val="00436496"/>
    <w:rsid w:val="00442850"/>
    <w:rsid w:val="00465C69"/>
    <w:rsid w:val="00474B0B"/>
    <w:rsid w:val="00491121"/>
    <w:rsid w:val="00493CFE"/>
    <w:rsid w:val="004D1A0C"/>
    <w:rsid w:val="004D5675"/>
    <w:rsid w:val="004D5B41"/>
    <w:rsid w:val="00515BC6"/>
    <w:rsid w:val="0053771A"/>
    <w:rsid w:val="00542F4C"/>
    <w:rsid w:val="00545B09"/>
    <w:rsid w:val="005614E3"/>
    <w:rsid w:val="005742D2"/>
    <w:rsid w:val="00592D8B"/>
    <w:rsid w:val="005948FF"/>
    <w:rsid w:val="005B4B18"/>
    <w:rsid w:val="005B6F04"/>
    <w:rsid w:val="005C6CE5"/>
    <w:rsid w:val="005D110B"/>
    <w:rsid w:val="005E1CF7"/>
    <w:rsid w:val="006013E3"/>
    <w:rsid w:val="006552CF"/>
    <w:rsid w:val="006713E3"/>
    <w:rsid w:val="00674B09"/>
    <w:rsid w:val="00677AD9"/>
    <w:rsid w:val="006A233E"/>
    <w:rsid w:val="006A79A6"/>
    <w:rsid w:val="006C0CA7"/>
    <w:rsid w:val="006C1CBC"/>
    <w:rsid w:val="006C5629"/>
    <w:rsid w:val="006D78C9"/>
    <w:rsid w:val="006F0D54"/>
    <w:rsid w:val="006F4CBF"/>
    <w:rsid w:val="006F4E2F"/>
    <w:rsid w:val="00701774"/>
    <w:rsid w:val="00703EC9"/>
    <w:rsid w:val="0071640E"/>
    <w:rsid w:val="00733D46"/>
    <w:rsid w:val="0075521E"/>
    <w:rsid w:val="00784833"/>
    <w:rsid w:val="00787103"/>
    <w:rsid w:val="007A579B"/>
    <w:rsid w:val="007A7C35"/>
    <w:rsid w:val="007B1C0B"/>
    <w:rsid w:val="007B779D"/>
    <w:rsid w:val="007E06B9"/>
    <w:rsid w:val="007E3B2A"/>
    <w:rsid w:val="007F65F3"/>
    <w:rsid w:val="00803480"/>
    <w:rsid w:val="00805A2E"/>
    <w:rsid w:val="00806C82"/>
    <w:rsid w:val="00814E16"/>
    <w:rsid w:val="008255A6"/>
    <w:rsid w:val="00840485"/>
    <w:rsid w:val="00843F5D"/>
    <w:rsid w:val="0085667A"/>
    <w:rsid w:val="0086226F"/>
    <w:rsid w:val="00885F7B"/>
    <w:rsid w:val="008A521C"/>
    <w:rsid w:val="008A5E74"/>
    <w:rsid w:val="008E0700"/>
    <w:rsid w:val="008E0C86"/>
    <w:rsid w:val="008E5342"/>
    <w:rsid w:val="00915C54"/>
    <w:rsid w:val="00926244"/>
    <w:rsid w:val="00934A46"/>
    <w:rsid w:val="00936EBA"/>
    <w:rsid w:val="00942CB9"/>
    <w:rsid w:val="00942E09"/>
    <w:rsid w:val="00944D25"/>
    <w:rsid w:val="00965E8D"/>
    <w:rsid w:val="0098067C"/>
    <w:rsid w:val="00984626"/>
    <w:rsid w:val="00987736"/>
    <w:rsid w:val="00997C50"/>
    <w:rsid w:val="009A6883"/>
    <w:rsid w:val="009B3420"/>
    <w:rsid w:val="009B38E5"/>
    <w:rsid w:val="009D5883"/>
    <w:rsid w:val="009E3DD3"/>
    <w:rsid w:val="00A33118"/>
    <w:rsid w:val="00A43621"/>
    <w:rsid w:val="00A458B3"/>
    <w:rsid w:val="00A674E7"/>
    <w:rsid w:val="00A82979"/>
    <w:rsid w:val="00A82C97"/>
    <w:rsid w:val="00A84FD8"/>
    <w:rsid w:val="00AA339E"/>
    <w:rsid w:val="00AB71FB"/>
    <w:rsid w:val="00AC0149"/>
    <w:rsid w:val="00AC42E5"/>
    <w:rsid w:val="00AC6CBC"/>
    <w:rsid w:val="00AC723E"/>
    <w:rsid w:val="00B05739"/>
    <w:rsid w:val="00B126C6"/>
    <w:rsid w:val="00B172C6"/>
    <w:rsid w:val="00B17995"/>
    <w:rsid w:val="00B3053D"/>
    <w:rsid w:val="00B33302"/>
    <w:rsid w:val="00B34E5B"/>
    <w:rsid w:val="00B44086"/>
    <w:rsid w:val="00B470A7"/>
    <w:rsid w:val="00B61029"/>
    <w:rsid w:val="00B76807"/>
    <w:rsid w:val="00BB33F8"/>
    <w:rsid w:val="00BC3D6C"/>
    <w:rsid w:val="00BE49A4"/>
    <w:rsid w:val="00C04BF3"/>
    <w:rsid w:val="00C058AE"/>
    <w:rsid w:val="00C07D52"/>
    <w:rsid w:val="00C6264D"/>
    <w:rsid w:val="00C90540"/>
    <w:rsid w:val="00C913AD"/>
    <w:rsid w:val="00C92C62"/>
    <w:rsid w:val="00CA4FA9"/>
    <w:rsid w:val="00CB20A0"/>
    <w:rsid w:val="00CB24B6"/>
    <w:rsid w:val="00CB3963"/>
    <w:rsid w:val="00CC1B5F"/>
    <w:rsid w:val="00CC7A9D"/>
    <w:rsid w:val="00CE1C80"/>
    <w:rsid w:val="00CF1DD9"/>
    <w:rsid w:val="00CF54C3"/>
    <w:rsid w:val="00D03E3D"/>
    <w:rsid w:val="00D47498"/>
    <w:rsid w:val="00D91CB9"/>
    <w:rsid w:val="00DD5041"/>
    <w:rsid w:val="00DD6F8C"/>
    <w:rsid w:val="00DF07FB"/>
    <w:rsid w:val="00E13F88"/>
    <w:rsid w:val="00E314FC"/>
    <w:rsid w:val="00E40472"/>
    <w:rsid w:val="00E51CA1"/>
    <w:rsid w:val="00E54C91"/>
    <w:rsid w:val="00E911F8"/>
    <w:rsid w:val="00EA7B7B"/>
    <w:rsid w:val="00EB598A"/>
    <w:rsid w:val="00ED5B3D"/>
    <w:rsid w:val="00EE706D"/>
    <w:rsid w:val="00EF50BF"/>
    <w:rsid w:val="00F1548E"/>
    <w:rsid w:val="00F15C37"/>
    <w:rsid w:val="00F33387"/>
    <w:rsid w:val="00F35393"/>
    <w:rsid w:val="00F47D80"/>
    <w:rsid w:val="00F50E0F"/>
    <w:rsid w:val="00F62A46"/>
    <w:rsid w:val="00F91CF9"/>
    <w:rsid w:val="00F95B6A"/>
    <w:rsid w:val="00FA3323"/>
    <w:rsid w:val="00FB3FDE"/>
    <w:rsid w:val="00FC370D"/>
    <w:rsid w:val="00FD5DB6"/>
    <w:rsid w:val="00FE657C"/>
    <w:rsid w:val="00FE6B6E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DF50B"/>
  <w15:chartTrackingRefBased/>
  <w15:docId w15:val="{F8D80C86-AAAF-4C18-8204-333F109E0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F7B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85F7B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885F7B"/>
  </w:style>
  <w:style w:type="character" w:customStyle="1" w:styleId="FootnoteTextChar">
    <w:name w:val="Footnote Text Char"/>
    <w:link w:val="FootnoteText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a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yperlink">
    <w:name w:val="Hyperlink"/>
    <w:uiPriority w:val="99"/>
    <w:unhideWhenUsed/>
    <w:rsid w:val="004D1A0C"/>
    <w:rPr>
      <w:color w:val="0000FF"/>
      <w:u w:val="single"/>
    </w:rPr>
  </w:style>
  <w:style w:type="character" w:customStyle="1" w:styleId="apple-converted-space">
    <w:name w:val="apple-converted-space"/>
    <w:rsid w:val="004D1A0C"/>
  </w:style>
  <w:style w:type="paragraph" w:styleId="NoSpacing">
    <w:name w:val="No Spacing"/>
    <w:uiPriority w:val="1"/>
    <w:qFormat/>
    <w:rsid w:val="001871E7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C723E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C723E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C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al"/>
    <w:link w:val="ListParagraphChar"/>
    <w:uiPriority w:val="34"/>
    <w:qFormat/>
    <w:rsid w:val="00CF1DD9"/>
    <w:pPr>
      <w:ind w:left="720"/>
      <w:contextualSpacing/>
    </w:pPr>
  </w:style>
  <w:style w:type="character" w:customStyle="1" w:styleId="textcomponent">
    <w:name w:val="textcomponent"/>
    <w:basedOn w:val="DefaultParagraphFont"/>
    <w:rsid w:val="00CF1DD9"/>
  </w:style>
  <w:style w:type="character" w:customStyle="1" w:styleId="ListParagraphChar">
    <w:name w:val="List Paragraph Char"/>
    <w:aliases w:val="List Paragraph à moi Char,lista_2 Char,Számozott lista 1 Char,Eszeri felsorolás Char,Listaszerű bekezdés1 Char,List Paragraph1 Char,Welt L Char Char,Welt L Char1,Bullet List Char,FooterText Char,numbered Char,列出段落 Char,列出段落1 Char"/>
    <w:link w:val="ListParagraph"/>
    <w:uiPriority w:val="34"/>
    <w:locked/>
    <w:rsid w:val="00CF1DD9"/>
    <w:rPr>
      <w:rFonts w:ascii="Times New Roman" w:eastAsia="Times New Roman" w:hAnsi="Times New Roman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561</Words>
  <Characters>4140</Characters>
  <Application>Microsoft Office Word</Application>
  <DocSecurity>0</DocSecurity>
  <Lines>93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Magyar Képzőművészeti Egyetem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Ziggy El</cp:lastModifiedBy>
  <cp:revision>73</cp:revision>
  <cp:lastPrinted>2016-12-01T11:29:00Z</cp:lastPrinted>
  <dcterms:created xsi:type="dcterms:W3CDTF">2026-01-19T11:38:00Z</dcterms:created>
  <dcterms:modified xsi:type="dcterms:W3CDTF">2026-01-21T22:53:00Z</dcterms:modified>
</cp:coreProperties>
</file>