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6C7E6B" w:rsidR="006C7E6B" w:rsidP="7C192990" w:rsidRDefault="006C7E6B" w14:paraId="1E1A0F4F" wp14:textId="77777777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eastAsia="hu-HU"/>
        </w:rPr>
      </w:pPr>
      <w:r w:rsidRPr="7C192990" w:rsidR="7C192990">
        <w:rPr>
          <w:rFonts w:ascii="Times New Roman" w:hAnsi="Times New Roman" w:eastAsia="Times New Roman" w:cs="Times New Roman"/>
          <w:b w:val="1"/>
          <w:bCs w:val="1"/>
          <w:caps w:val="1"/>
          <w:color w:val="000000" w:themeColor="text1" w:themeTint="FF" w:themeShade="FF"/>
          <w:sz w:val="22"/>
          <w:szCs w:val="22"/>
          <w:lang w:eastAsia="hu-HU"/>
        </w:rPr>
        <w:t>TANTÁRGYLEÍRÁS ÉS HETI TEMATIKA</w:t>
      </w:r>
      <w:r w:rsidRPr="7C192990" w:rsidR="7C192990"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eastAsia="hu-HU"/>
        </w:rPr>
        <w:t> </w:t>
      </w:r>
    </w:p>
    <w:p xmlns:wp14="http://schemas.microsoft.com/office/word/2010/wordml" w:rsidRPr="006C7E6B" w:rsidR="006C7E6B" w:rsidP="7C192990" w:rsidRDefault="006C7E6B" w14:paraId="6E7BEAA2" wp14:textId="77777777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eastAsia="hu-HU"/>
        </w:rPr>
      </w:pPr>
      <w:r w:rsidRPr="7C192990" w:rsidR="7C192990"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eastAsia="hu-HU"/>
        </w:rPr>
        <w:t> </w:t>
      </w:r>
    </w:p>
    <w:tbl>
      <w:tblPr>
        <w:tblW w:w="0" w:type="dxa"/>
        <w:tblInd w:w="10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4226"/>
      </w:tblGrid>
      <w:tr xmlns:wp14="http://schemas.microsoft.com/office/word/2010/wordml" w:rsidRPr="006C7E6B" w:rsidR="006C7E6B" w:rsidTr="7C192990" w14:paraId="15798BAD" wp14:textId="77777777">
        <w:trPr>
          <w:trHeight w:val="360"/>
        </w:trPr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1D0B36C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Tantárgy neve: </w:t>
            </w:r>
            <w:r w:rsidRPr="7C192990" w:rsidR="00F20AC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>Művészi grafikai technikák 1</w:t>
            </w:r>
          </w:p>
        </w:tc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26FEF4B3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Kreditértéke: 4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</w:tc>
      </w:tr>
      <w:tr xmlns:wp14="http://schemas.microsoft.com/office/word/2010/wordml" w:rsidRPr="006C7E6B" w:rsidR="006C7E6B" w:rsidTr="7C192990" w14:paraId="1816A535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0864BCB8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A tantárgy elméleti vagy gyakorlati jellegének mértéke, „képzési karaktere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”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: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20%elmélet+80%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gyakorlat(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kredit%) </w:t>
            </w:r>
          </w:p>
        </w:tc>
      </w:tr>
      <w:tr xmlns:wp14="http://schemas.microsoft.com/office/word/2010/wordml" w:rsidRPr="006C7E6B" w:rsidR="006C7E6B" w:rsidTr="7C192990" w14:paraId="096C73BD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639170AB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A 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tanóra típusa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: kötelező </w:t>
            </w:r>
          </w:p>
          <w:p w:rsidRPr="006C7E6B" w:rsidR="006C7E6B" w:rsidP="7C192990" w:rsidRDefault="006C7E6B" w14:paraId="55584F64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nyelve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: magyar </w:t>
            </w:r>
          </w:p>
          <w:p w:rsidRPr="006C7E6B" w:rsidR="006C7E6B" w:rsidP="7C192990" w:rsidRDefault="006C7E6B" w14:paraId="3CD616CE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Az adott ismeret átadásában alkalmazandó további módok, jellemzők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: technikai prezentáció, magyarázatok, a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kétirányú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kommunikáció felépítése, konzultációk, személyes gyakorlati tanácsok és technikai segítségnyújtás igény esetén, a nyomtatás során szakmai felügyelet </w:t>
            </w:r>
          </w:p>
        </w:tc>
      </w:tr>
      <w:tr xmlns:wp14="http://schemas.microsoft.com/office/word/2010/wordml" w:rsidRPr="006C7E6B" w:rsidR="006C7E6B" w:rsidTr="7C192990" w14:paraId="48181B1B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3EFE08A6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A 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számonkérés módja: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gyakorlati jegy</w:t>
            </w:r>
          </w:p>
          <w:p w:rsidRPr="006C7E6B" w:rsidR="006C7E6B" w:rsidP="7C192990" w:rsidRDefault="006C7E6B" w14:paraId="55511F31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Az ismeretellenőrzésben alkalmazandó további (sajátos) módok: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p w:rsidRPr="006C7E6B" w:rsidR="006C7E6B" w:rsidP="7C192990" w:rsidRDefault="006C7E6B" w14:paraId="0F3EC74E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A félév végi osztályzat a gyakorlati feladatok minősége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és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a műhelymunka során tanúsított technológiai fegyelem alapján alakul ki. Értékelési kritériumok: a technikai precizitás, a manuális készségek fejlődése, a választott grafikai eljárás autonóm használata és a műhelybiztonsági előírások betartása. </w:t>
            </w:r>
          </w:p>
        </w:tc>
      </w:tr>
      <w:tr xmlns:wp14="http://schemas.microsoft.com/office/word/2010/wordml" w:rsidRPr="006C7E6B" w:rsidR="006C7E6B" w:rsidTr="7C192990" w14:paraId="0B915CF2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48AB8204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A tantárgy tantervi helye (hányadik félév):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4 </w:t>
            </w:r>
          </w:p>
        </w:tc>
      </w:tr>
      <w:tr xmlns:wp14="http://schemas.microsoft.com/office/word/2010/wordml" w:rsidRPr="006C7E6B" w:rsidR="006C7E6B" w:rsidTr="7C192990" w14:paraId="1A6EBC1B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77FA481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Előtanulmányi feltételek: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Grafika anyag- és technikaismeret 4 -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A szemeszterek sorrendje kötött: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tervezőgrafika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spec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.: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1.2.3.4 </w:t>
            </w:r>
          </w:p>
        </w:tc>
      </w:tr>
      <w:tr xmlns:wp14="http://schemas.microsoft.com/office/word/2010/wordml" w:rsidRPr="006C7E6B" w:rsidR="006C7E6B" w:rsidTr="7C192990" w14:paraId="14B9C43E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dotted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6E0764CE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Tantárgyleírás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: az elsajátítandó 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ismeretanyag tömör, ugyanakkor informáló leírása: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p w:rsidRPr="006C7E6B" w:rsidR="006C7E6B" w:rsidP="7C192990" w:rsidRDefault="006C7E6B" w14:paraId="7EB1A34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>
              <w:br/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u w:val="single"/>
                <w:lang w:eastAsia="hu-HU"/>
              </w:rPr>
              <w:t>4. szemeszter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- Szitanyomás</w:t>
            </w:r>
            <w:r>
              <w:br/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Balesetvédelem </w:t>
            </w:r>
          </w:p>
          <w:p w:rsidRPr="006C7E6B" w:rsidR="006C7E6B" w:rsidP="7C192990" w:rsidRDefault="00F20AC4" w14:paraId="2D0A2CF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Szitanyomóforma-készítés, a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ny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omtatás anyagai és eszközei,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eljárások technikai ismertetése </w:t>
            </w:r>
            <w:r>
              <w:br/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A szitanyomás története </w:t>
            </w:r>
            <w:r>
              <w:br/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A digitális előkészítés tárgyalása: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raszterezési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módszerek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, a film nyomtatásának különféle megoldásai </w:t>
            </w:r>
          </w:p>
          <w:p w:rsidRPr="006C7E6B" w:rsidR="006C7E6B" w:rsidP="7C192990" w:rsidRDefault="006C7E6B" w14:paraId="177F2E2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Digitális színbontás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különféle módozatai: négyszínbontás, spot-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chanell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bontás, fekete-fehér bontás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,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árnyalatok létrehozása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>
              <w:br/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Szitanyomó-sablon készítése és nyomtatása  </w:t>
            </w:r>
          </w:p>
          <w:p w:rsidRPr="006C7E6B" w:rsidR="006C7E6B" w:rsidP="7C192990" w:rsidRDefault="006C7E6B" w14:paraId="297F284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Szitafilm, azaz másolóer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edeti készítése manuális módon és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digitális technológia felhasználásával </w:t>
            </w:r>
          </w:p>
          <w:p w:rsidRPr="006C7E6B" w:rsidR="006C7E6B" w:rsidP="7C192990" w:rsidRDefault="00F20AC4" w14:paraId="05041FC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Kétszínes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és négyszínnyomásos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szitanyomat készítése, nyomtatása, manuálisan megrajzolt, majd digitalizált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másolóeredeti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felhasználásával. Méretkorlátok: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A3-tól, A1-ig.</w:t>
            </w:r>
          </w:p>
        </w:tc>
      </w:tr>
      <w:tr xmlns:wp14="http://schemas.microsoft.com/office/word/2010/wordml" w:rsidRPr="006C7E6B" w:rsidR="006C7E6B" w:rsidTr="7C192990" w14:paraId="6B40E32E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dotted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D61F88" w:rsidR="001E0C31" w:rsidP="7C192990" w:rsidRDefault="006C7E6B" w14:paraId="24C26A18" wp14:textId="77777777">
            <w:pPr>
              <w:spacing w:after="0" w:line="240" w:lineRule="auto"/>
              <w:ind w:right="-120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A 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2-5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legfontosabb </w:t>
            </w:r>
            <w:r w:rsidRPr="7C192990" w:rsidR="7C192990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hu-HU"/>
              </w:rPr>
              <w:t>kötelező,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illetve </w:t>
            </w:r>
            <w:r w:rsidRPr="7C192990" w:rsidR="7C192990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eastAsia="hu-HU"/>
              </w:rPr>
              <w:t>ajánlott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irodalom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(jegyzet, tankönyv) felsorolása bibliográfiai adatokkal (szerző, cím, kiadás adatai, (esetleg oldalak), ISBN) </w:t>
            </w:r>
          </w:p>
          <w:p w:rsidRPr="006C7E6B" w:rsidR="006C7E6B" w:rsidP="7C192990" w:rsidRDefault="00722F8D" w14:paraId="4F749E3B" wp14:textId="77777777">
            <w:pPr>
              <w:pStyle w:val="Cmsor1"/>
              <w:shd w:val="clear" w:color="auto" w:fill="FFFFFF" w:themeFill="background1"/>
              <w:spacing w:before="0" w:beforeAutospacing="off" w:after="150" w:afterAutospacing="off" w:line="330" w:lineRule="atLeast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</w:rPr>
            </w:pPr>
            <w:hyperlink r:id="R090bd02257a341e7">
              <w:r w:rsidRPr="7C192990" w:rsidR="7C192990">
                <w:rPr>
                  <w:rStyle w:val="Hiperhivatkozs"/>
                  <w:rFonts w:ascii="Times New Roman" w:hAnsi="Times New Roman" w:eastAsia="Times New Roman" w:cs="Times New Roman"/>
                  <w:color w:val="000000" w:themeColor="text1" w:themeTint="FF" w:themeShade="FF"/>
                  <w:sz w:val="22"/>
                  <w:szCs w:val="22"/>
                  <w:u w:val="none"/>
                </w:rPr>
                <w:t xml:space="preserve">Werner </w:t>
              </w:r>
              <w:r w:rsidRPr="7C192990" w:rsidR="7C192990">
                <w:rPr>
                  <w:rStyle w:val="Hiperhivatkozs"/>
                  <w:rFonts w:ascii="Times New Roman" w:hAnsi="Times New Roman" w:eastAsia="Times New Roman" w:cs="Times New Roman"/>
                  <w:color w:val="000000" w:themeColor="text1" w:themeTint="FF" w:themeShade="FF"/>
                  <w:sz w:val="22"/>
                  <w:szCs w:val="22"/>
                  <w:u w:val="none"/>
                </w:rPr>
                <w:t>Cermak</w:t>
              </w:r>
            </w:hyperlink>
            <w:r w:rsidRP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: Szitanyomtatás</w:t>
            </w:r>
            <w:r w:rsidRPr="7C19299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 xml:space="preserve"> (Kiadó: </w:t>
            </w:r>
            <w:hyperlink r:id="Rbf0a285eafff496c">
              <w:r w:rsidRPr="7C192990" w:rsidR="7C192990">
                <w:rPr>
                  <w:rStyle w:val="Hiperhivatkozs"/>
                  <w:rFonts w:ascii="Times New Roman" w:hAnsi="Times New Roman" w:eastAsia="Times New Roman" w:cs="Times New Roman"/>
                  <w:b w:val="0"/>
                  <w:bCs w:val="0"/>
                  <w:i w:val="1"/>
                  <w:iCs w:val="1"/>
                  <w:color w:val="000000" w:themeColor="text1" w:themeTint="FF" w:themeShade="FF"/>
                  <w:sz w:val="22"/>
                  <w:szCs w:val="22"/>
                  <w:u w:val="none"/>
                </w:rPr>
                <w:t>Műszaki Könyvkiadó</w:t>
              </w:r>
            </w:hyperlink>
            <w:r w:rsidRPr="7C19299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>)</w:t>
            </w:r>
            <w:r w:rsidRPr="7C192990" w:rsidR="00AB5BFC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 xml:space="preserve">; </w:t>
            </w:r>
            <w:r w:rsidRPr="7C192990" w:rsidR="00AB5BF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 xml:space="preserve">Kézikönyv szitanyomóknak </w:t>
            </w:r>
            <w:r w:rsidRPr="7C192990" w:rsidR="00AB5BF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–</w:t>
            </w:r>
            <w:r w:rsidRPr="7C192990" w:rsidR="00AB5BF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7C192990" w:rsidR="00AB5BF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Sefar</w:t>
            </w:r>
            <w:r w:rsidRPr="7C192990" w:rsidR="00AB5BFC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 xml:space="preserve"> (</w:t>
            </w:r>
            <w:r w:rsidRPr="7C192990" w:rsidR="00AB5BFC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 xml:space="preserve">A </w:t>
            </w:r>
            <w:r w:rsidRPr="7C192990" w:rsidR="00AB5BFC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>Sefar</w:t>
            </w:r>
            <w:r w:rsidRPr="7C192990" w:rsidR="00AB5BFC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 xml:space="preserve"> </w:t>
            </w:r>
            <w:r w:rsidRPr="7C192990" w:rsidR="00AB5BFC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>Screenprinting</w:t>
            </w:r>
            <w:r w:rsidRPr="7C192990" w:rsidR="00AB5BFC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 xml:space="preserve"> </w:t>
            </w:r>
            <w:r w:rsidRPr="7C192990" w:rsidR="00AB5BFC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>Handbook</w:t>
            </w:r>
            <w:r w:rsidRPr="7C192990" w:rsidR="00AB5BFC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 xml:space="preserve"> m</w:t>
            </w:r>
            <w:r w:rsidRPr="7C192990" w:rsidR="00AB5BFC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>agyarnyelvű fordítása</w:t>
            </w:r>
            <w:r w:rsidRPr="7C192990" w:rsidR="001E0C31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>, 188 old.</w:t>
            </w:r>
            <w:r w:rsidRPr="7C192990" w:rsidR="00AB5BFC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 xml:space="preserve">); </w:t>
            </w:r>
            <w:r w:rsidRPr="7C192990" w:rsidR="00AB5BF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Ihász Zs</w:t>
            </w:r>
            <w:r w:rsidRPr="7C192990" w:rsidR="001E0C3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uzsa: Művészeti technikák könyve</w:t>
            </w:r>
            <w:r w:rsidRPr="7C192990" w:rsidR="001E0C31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 xml:space="preserve"> (Helikon kiadó);</w:t>
            </w:r>
          </w:p>
        </w:tc>
      </w:tr>
      <w:tr xmlns:wp14="http://schemas.microsoft.com/office/word/2010/wordml" w:rsidRPr="006C7E6B" w:rsidR="006C7E6B" w:rsidTr="7C192990" w14:paraId="63E4A9CD" wp14:textId="77777777">
        <w:trPr>
          <w:trHeight w:val="300"/>
        </w:trPr>
        <w:tc>
          <w:tcPr>
            <w:tcW w:w="9465" w:type="dxa"/>
            <w:gridSpan w:val="2"/>
            <w:tcBorders>
              <w:top w:val="dotted" w:color="auto" w:sz="6" w:space="0"/>
              <w:left w:val="single" w:color="auto" w:sz="6" w:space="0"/>
              <w:bottom w:val="dotted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4F6584BE" wp14:textId="77777777">
            <w:pPr>
              <w:spacing w:after="0" w:line="240" w:lineRule="auto"/>
              <w:ind w:left="30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</w:tc>
      </w:tr>
      <w:tr xmlns:wp14="http://schemas.microsoft.com/office/word/2010/wordml" w:rsidRPr="006C7E6B" w:rsidR="006C7E6B" w:rsidTr="7C192990" w14:paraId="463054F8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dotted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6C7E6B" w:rsidR="006C7E6B" w:rsidP="7C192990" w:rsidRDefault="006C7E6B" w14:paraId="631A0583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Azoknak az 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előírt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s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zakmai kompetenciáknak, kompetencia-elemeknek a felsorolása,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amelyek kialakításához a tantárgy jellemzően, érdemben hozzájárul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</w:tc>
      </w:tr>
      <w:tr xmlns:wp14="http://schemas.microsoft.com/office/word/2010/wordml" w:rsidRPr="006C7E6B" w:rsidR="006C7E6B" w:rsidTr="7C192990" w14:paraId="2DBF2871" wp14:textId="77777777">
        <w:trPr>
          <w:trHeight w:val="285"/>
        </w:trPr>
        <w:tc>
          <w:tcPr>
            <w:tcW w:w="9465" w:type="dxa"/>
            <w:gridSpan w:val="2"/>
            <w:tcBorders>
              <w:top w:val="dotted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0981867F" wp14:textId="77777777">
            <w:pPr>
              <w:spacing w:after="0" w:line="240" w:lineRule="auto"/>
              <w:ind w:left="165" w:hanging="135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a) Tudása: Ismeri a fényérzékeny emulziók és a levilágítási folyamatok elméletét. Érti a szitasűrűség és a festék 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pigmentszemcséinek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összefüggéseit.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p w:rsidRPr="006C7E6B" w:rsidR="006C7E6B" w:rsidP="7C192990" w:rsidRDefault="006C7E6B" w14:paraId="4D17554C" wp14:textId="77777777">
            <w:pPr>
              <w:spacing w:after="0" w:line="240" w:lineRule="auto"/>
              <w:ind w:left="165" w:hanging="135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p w:rsidRPr="006C7E6B" w:rsidR="006C7E6B" w:rsidP="7C192990" w:rsidRDefault="006C7E6B" w14:paraId="1E8615E3" wp14:textId="77777777">
            <w:pPr>
              <w:spacing w:after="0" w:line="240" w:lineRule="auto"/>
              <w:ind w:left="165" w:hanging="135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    b) Képességei: Készségszinten kezeli a szitakeretet és a rákelt/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raklit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. Képes digitális terveket analóg filmekké konvertálni és a szitát vegyszeresen regenerálni.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p w:rsidRPr="006C7E6B" w:rsidR="006C7E6B" w:rsidP="7C192990" w:rsidRDefault="006C7E6B" w14:paraId="63D9C952" wp14:textId="77777777">
            <w:pPr>
              <w:spacing w:after="0" w:line="240" w:lineRule="auto"/>
              <w:ind w:left="165" w:hanging="135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p w:rsidRPr="006C7E6B" w:rsidR="006C7E6B" w:rsidP="7C192990" w:rsidRDefault="006C7E6B" w14:paraId="60E488E3" wp14:textId="77777777">
            <w:pPr>
              <w:spacing w:after="0" w:line="240" w:lineRule="auto"/>
              <w:ind w:left="165" w:hanging="135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    c) Attitűd: Nyitott a grafika és a design határterületeire. Törekszik a tiszta, ipari igényességű kivitelezésre és a színek pontos kikeverésére.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p w:rsidRPr="006C7E6B" w:rsidR="006C7E6B" w:rsidP="7C192990" w:rsidRDefault="006C7E6B" w14:paraId="68FA2DFE" wp14:textId="77777777">
            <w:pPr>
              <w:spacing w:after="0" w:line="240" w:lineRule="auto"/>
              <w:ind w:left="165" w:hanging="135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p w:rsidRPr="006C7E6B" w:rsidR="006C7E6B" w:rsidP="7C192990" w:rsidRDefault="006C7E6B" w14:paraId="79227C52" wp14:textId="77777777">
            <w:pPr>
              <w:spacing w:after="0" w:line="240" w:lineRule="auto"/>
              <w:ind w:left="165" w:hanging="135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    d) Autonómia, felelősség: Önállóan menedzseli a teljes munkafolyamatot a levilágítástól a tisztításig. Felelősséget vállal a vegyszermentes környezet fenntartásáért és 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az eszközök 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épségéért.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p w:rsidRPr="006C7E6B" w:rsidR="006C7E6B" w:rsidP="7C192990" w:rsidRDefault="006C7E6B" w14:paraId="22F1C431" wp14:textId="77777777">
            <w:pPr>
              <w:spacing w:after="0" w:line="240" w:lineRule="auto"/>
              <w:ind w:left="165" w:hanging="135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   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p w:rsidRPr="006C7E6B" w:rsidR="006C7E6B" w:rsidP="7C192990" w:rsidRDefault="006C7E6B" w14:paraId="09AF38F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p w:rsidRPr="006C7E6B" w:rsidR="006C7E6B" w:rsidP="7C192990" w:rsidRDefault="006C7E6B" w14:paraId="13F2393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Féléves tematika hetekre lebontott rövid ismertetése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  <w:tbl>
            <w:tblPr>
              <w:tblW w:w="892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9"/>
              <w:gridCol w:w="7411"/>
            </w:tblGrid>
            <w:tr w:rsidRPr="006C7E6B" w:rsidR="006C7E6B" w:rsidTr="7C192990" w14:paraId="4CDB8714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6C7E6B" w:rsidP="7C192990" w:rsidRDefault="006C7E6B" w14:paraId="04194B44" wp14:textId="7777777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6C7E6B" w:rsidP="7C192990" w:rsidRDefault="006C7E6B" w14:paraId="51008BEF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Baleset és munkavédelem / A szitakeret és film elkészítése, nyomtatási előkészületek  </w:t>
                  </w:r>
                </w:p>
              </w:tc>
            </w:tr>
            <w:tr w:rsidRPr="006C7E6B" w:rsidR="006C7E6B" w:rsidTr="7C192990" w14:paraId="73F5A692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6C7E6B" w:rsidP="7C192990" w:rsidRDefault="006C7E6B" w14:paraId="5B464D21" wp14:textId="7777777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60" w:firstLine="0"/>
                    <w:jc w:val="both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6C7E6B" w:rsidP="7C192990" w:rsidRDefault="006C7E6B" w14:paraId="40E033CF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A szita nyomtatása – technikai bemutató </w:t>
                  </w:r>
                </w:p>
              </w:tc>
            </w:tr>
            <w:tr w:rsidRPr="006C7E6B" w:rsidR="006C7E6B" w:rsidTr="7C192990" w14:paraId="28F5DD5A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6C7E6B" w:rsidP="7C192990" w:rsidRDefault="006C7E6B" w14:paraId="7CFCF2B0" wp14:textId="7777777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6C7E6B" w:rsidP="7C192990" w:rsidRDefault="006C7E6B" w14:paraId="65148480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A digitális technika felhasználása a szitanyomás területén: digitális előkészítés, vonalas, folt, és raszteres bontási megoldások egyrétegű nyomat előkészítéséhez, a film (másolóeredeti) nyomtatása </w:t>
                  </w:r>
                </w:p>
              </w:tc>
            </w:tr>
            <w:tr w:rsidRPr="006C7E6B" w:rsidR="00BB32FC" w:rsidTr="7C192990" w14:paraId="7913F321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BB32FC" w:rsidP="7C192990" w:rsidRDefault="00BB32FC" w14:paraId="67D961F7" wp14:textId="77777777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BB32FC" w:rsidP="7C192990" w:rsidRDefault="00BB32FC" w14:paraId="642CDC0D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A digitális technika felhasználása a szitanyomás területén: digitális előkészítés, vonalas, folt, és raszteres bontási megoldások egyrétegű nyomat előkészítéséhez, a film (másolóeredeti) nyomtatása </w:t>
                  </w:r>
                </w:p>
              </w:tc>
            </w:tr>
            <w:tr w:rsidRPr="006C7E6B" w:rsidR="00BB32FC" w:rsidTr="7C192990" w14:paraId="588A3F14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BB32FC" w:rsidP="7C192990" w:rsidRDefault="00BB32FC" w14:paraId="2D4D787C" wp14:textId="77777777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BB32FC" w:rsidP="7C192990" w:rsidRDefault="00BB32FC" w14:paraId="015FD626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A digitális technika felhasználása a szitanyomás területén: a raszteres megoldások felhasználása a színes nyomtatás területén: négyszín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 xml:space="preserve"> ny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omás színbontása, monokróm réteges tónusos kép lehetőségei raszterrács nélkül, spot csatornákra történő színbontás </w:t>
                  </w:r>
                </w:p>
              </w:tc>
            </w:tr>
            <w:tr w:rsidRPr="006C7E6B" w:rsidR="00BB32FC" w:rsidTr="7C192990" w14:paraId="74F05FAD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BB32FC" w:rsidP="7C192990" w:rsidRDefault="00BB32FC" w14:paraId="0F39EEE1" wp14:textId="77777777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BB32FC" w:rsidP="7C192990" w:rsidRDefault="003A590C" w14:paraId="5F4DBCBF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D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igitális technika felhasználása a szitanyomás területén: a raszteres megoldások felhasználása a színes nyomtatás területén: négyszín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 xml:space="preserve"> ny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 xml:space="preserve">omás színbontása, monokróm réteges tónusos kép lehetőségei raszterrács nélkül, 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színbontás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 xml:space="preserve"> spot csatornákra.</w:t>
                  </w:r>
                </w:p>
              </w:tc>
            </w:tr>
            <w:tr w:rsidRPr="006C7E6B" w:rsidR="0015440E" w:rsidTr="7C192990" w14:paraId="4F9327E2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6E207097" wp14:textId="77777777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6FE6DF0B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Gyakorlat: Nyomtatás </w:t>
                  </w:r>
                </w:p>
              </w:tc>
            </w:tr>
            <w:tr w:rsidRPr="006C7E6B" w:rsidR="0015440E" w:rsidTr="7C192990" w14:paraId="09B77DC7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725BD0F6" wp14:textId="77777777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667A803C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Gyakorlat: Nyomtatás </w:t>
                  </w:r>
                </w:p>
              </w:tc>
            </w:tr>
            <w:tr w:rsidRPr="006C7E6B" w:rsidR="0015440E" w:rsidTr="7C192990" w14:paraId="3E8AAC92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14E0945C" wp14:textId="77777777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739B66FB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Gyakorlat: Nyomtatás </w:t>
                  </w:r>
                </w:p>
              </w:tc>
            </w:tr>
            <w:tr w:rsidRPr="006C7E6B" w:rsidR="0015440E" w:rsidTr="7C192990" w14:paraId="7CAAB151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75B99BE3" wp14:textId="77777777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52AE1F93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Tavaszi Szünet </w:t>
                  </w:r>
                </w:p>
              </w:tc>
            </w:tr>
            <w:tr w:rsidRPr="006C7E6B" w:rsidR="0015440E" w:rsidTr="7C192990" w14:paraId="51CE0383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6BB61C4A" wp14:textId="77777777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17CEB7C9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Gyakorlat: Nyomtatás </w:t>
                  </w:r>
                </w:p>
              </w:tc>
            </w:tr>
            <w:tr w:rsidRPr="006C7E6B" w:rsidR="0015440E" w:rsidTr="7C192990" w14:paraId="2B38A5FB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4C948E57" wp14:textId="77777777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5902BB89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Gyakorlat: Nyomtatás </w:t>
                  </w:r>
                </w:p>
              </w:tc>
            </w:tr>
            <w:tr w:rsidRPr="006C7E6B" w:rsidR="0015440E" w:rsidTr="7C192990" w14:paraId="178C308A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695D736E" wp14:textId="77777777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5FE6D4A7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Gyakorlat: Nyomtatás </w:t>
                  </w:r>
                </w:p>
              </w:tc>
            </w:tr>
            <w:tr w:rsidRPr="006C7E6B" w:rsidR="0015440E" w:rsidTr="7C192990" w14:paraId="3449DABE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52B07445" wp14:textId="77777777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421E25A4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Gyakorlat: a szitanyomás feladatainak befejezése, nyomatok leadása </w:t>
                  </w:r>
                </w:p>
              </w:tc>
            </w:tr>
            <w:tr w:rsidRPr="006C7E6B" w:rsidR="0015440E" w:rsidTr="7C192990" w14:paraId="4EB5B7EC" wp14:textId="77777777">
              <w:trPr>
                <w:trHeight w:val="300"/>
              </w:trPr>
              <w:tc>
                <w:tcPr>
                  <w:tcW w:w="150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19162C06" wp14:textId="77777777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360" w:firstLine="0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hét </w:t>
                  </w:r>
                </w:p>
              </w:tc>
              <w:tc>
                <w:tcPr>
                  <w:tcW w:w="741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6C7E6B" w:rsidR="0015440E" w:rsidP="7C192990" w:rsidRDefault="0015440E" w14:paraId="05E9432B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</w:pP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 xml:space="preserve">A technikai feladatok 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hibáinak kijavítása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, újra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 xml:space="preserve"> 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nyomása, a félév gyakorlati részének lezárása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.</w:t>
                  </w:r>
                  <w:r w:rsidRPr="7C192990" w:rsidR="7C192990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</w:tbl>
          <w:p w:rsidRPr="006C7E6B" w:rsidR="006C7E6B" w:rsidP="7C192990" w:rsidRDefault="006C7E6B" w14:paraId="15AA318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</w:tc>
      </w:tr>
      <w:tr xmlns:wp14="http://schemas.microsoft.com/office/word/2010/wordml" w:rsidRPr="006C7E6B" w:rsidR="006C7E6B" w:rsidTr="7C192990" w14:paraId="7DBF47A7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25C888F5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Tantárgy felelőse: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Bartis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 Elemér</w:t>
            </w:r>
          </w:p>
        </w:tc>
      </w:tr>
      <w:tr xmlns:wp14="http://schemas.microsoft.com/office/word/2010/wordml" w:rsidRPr="006C7E6B" w:rsidR="006C7E6B" w:rsidTr="7C192990" w14:paraId="534E3151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39B41BD0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 xml:space="preserve">Tantárgy oktatásába bevont 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oktató(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k) és elérhetősége(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ik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):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bartiselemer@mke.hu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</w:tc>
      </w:tr>
      <w:tr xmlns:wp14="http://schemas.microsoft.com/office/word/2010/wordml" w:rsidRPr="006C7E6B" w:rsidR="006C7E6B" w:rsidTr="7C192990" w14:paraId="6B08588D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D61F88" w:rsidR="00191C97" w:rsidP="7C192990" w:rsidRDefault="006C7E6B" w14:paraId="484E3909" wp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A tantárgy tanításának időpontja/helyszíne: Képgrafika Specializáció, I/8 Szitanyomóműhely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  <w:r>
              <w:br/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A csoport: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hétfő:14:15-15:45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 xml:space="preserve">;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B csoport: hétfő:16:00-17:30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 xml:space="preserve">;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C csoport: szerda: 14:15-15:45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 xml:space="preserve">; 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D csoport: szerda:16:00-17:30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;</w:t>
            </w:r>
          </w:p>
        </w:tc>
      </w:tr>
      <w:tr xmlns:wp14="http://schemas.microsoft.com/office/word/2010/wordml" w:rsidRPr="006C7E6B" w:rsidR="006C7E6B" w:rsidTr="7C192990" w14:paraId="76D04B8D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6FB83642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Tantárgykódja: </w:t>
            </w:r>
            <w:r w:rsidRPr="7C192990" w:rsidR="00191C9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shd w:val="clear" w:color="auto" w:fill="FFFFFF"/>
              </w:rPr>
              <w:t>GRM-TMGT01-25-C</w:t>
            </w:r>
          </w:p>
        </w:tc>
      </w:tr>
      <w:tr xmlns:wp14="http://schemas.microsoft.com/office/word/2010/wordml" w:rsidRPr="006C7E6B" w:rsidR="006C7E6B" w:rsidTr="7C192990" w14:paraId="05086881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12FB0F7F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Felelős tanszéke: Grafika Tanszék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</w:tc>
      </w:tr>
      <w:tr xmlns:wp14="http://schemas.microsoft.com/office/word/2010/wordml" w:rsidRPr="006C7E6B" w:rsidR="006C7E6B" w:rsidTr="7C192990" w14:paraId="51119676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5B6BDED8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Képzési idő szemeszterekben: 1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</w:tc>
      </w:tr>
      <w:tr xmlns:wp14="http://schemas.microsoft.com/office/word/2010/wordml" w:rsidRPr="006C7E6B" w:rsidR="006C7E6B" w:rsidTr="7C192990" w14:paraId="7D1BC239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08A199FC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Tanórák száma összesen: 2x28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</w:tc>
      </w:tr>
      <w:tr xmlns:wp14="http://schemas.microsoft.com/office/word/2010/wordml" w:rsidRPr="006C7E6B" w:rsidR="006C7E6B" w:rsidTr="7C192990" w14:paraId="0D1CC9F3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3707A146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Tanulmányi követelmények: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A kurzus célja a művészi sokszorosító grafikai technikák ismeretének elsajátítása. Az órákon elméleti és gyakorlati példák segítik a sokszorosító grafika megértését és alkalmazását. </w:t>
            </w:r>
          </w:p>
        </w:tc>
      </w:tr>
      <w:tr xmlns:wp14="http://schemas.microsoft.com/office/word/2010/wordml" w:rsidRPr="006C7E6B" w:rsidR="006C7E6B" w:rsidTr="7C192990" w14:paraId="052C5CAA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27DD18D1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Oktatási módszerek: 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Aktuális technika szerinti technikaelméleti bemutatók, konzultáció, alkotói módszerek elemzése </w:t>
            </w:r>
          </w:p>
        </w:tc>
      </w:tr>
      <w:tr xmlns:wp14="http://schemas.microsoft.com/office/word/2010/wordml" w:rsidRPr="006C7E6B" w:rsidR="006C7E6B" w:rsidTr="7C192990" w14:paraId="503C27D8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32F1F86A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Javasolt tanulási módszerek: A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z órákon folyamatos részvétel, egyéni könyvtári kutatómunka, a műhelyek használata az órakeret lefedettségén túl nyitvatartási időben. A kiadott feladatok határuidőre történő megoldása és leadása. Konzultáció. </w:t>
            </w:r>
          </w:p>
        </w:tc>
      </w:tr>
      <w:tr xmlns:wp14="http://schemas.microsoft.com/office/word/2010/wordml" w:rsidRPr="006C7E6B" w:rsidR="006C7E6B" w:rsidTr="7C192990" w14:paraId="23A8B4BE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54D5B8AF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A hallgató egyéni munkával megoldandó feladatainak száma: 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4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</w:tc>
      </w:tr>
      <w:tr xmlns:wp14="http://schemas.microsoft.com/office/word/2010/wordml" w:rsidRPr="006C7E6B" w:rsidR="006C7E6B" w:rsidTr="7C192990" w14:paraId="73047348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6C7E6B" w14:paraId="128373B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Felhasználható fontosabb technikai és egyéb segédeszközök: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 </w:t>
            </w:r>
            <w:r>
              <w:br/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A tanszék Szitanyomóműhelye komplett infrastruktúrával,  </w:t>
            </w:r>
            <w:r>
              <w:br/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a nyomatok készítéséhez és nyomtatásához a tanszék által biztosított anyagok,  </w:t>
            </w:r>
          </w:p>
          <w:p w:rsidRPr="006C7E6B" w:rsidR="006C7E6B" w:rsidP="7C192990" w:rsidRDefault="006C7E6B" w14:paraId="3598F37B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Tanszéki archívum: </w:t>
            </w:r>
          </w:p>
          <w:p w:rsidRPr="006C7E6B" w:rsidR="006C7E6B" w:rsidP="7C192990" w:rsidRDefault="006C7E6B" w14:paraId="4C07DBB4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1890-es évektől kezdődően napjainkig gyűjtött grafikai anyag </w:t>
            </w:r>
          </w:p>
        </w:tc>
        <w:bookmarkStart w:name="_GoBack" w:id="0"/>
        <w:bookmarkEnd w:id="0"/>
      </w:tr>
      <w:tr xmlns:wp14="http://schemas.microsoft.com/office/word/2010/wordml" w:rsidRPr="006C7E6B" w:rsidR="006C7E6B" w:rsidTr="7C192990" w14:paraId="1ECA4CB0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C7E6B" w:rsidR="006C7E6B" w:rsidP="7C192990" w:rsidRDefault="0015440E" w14:paraId="19781E9E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</w:pP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Szabadon választható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(az infrastrukturális adottságokat figyelembe véve) tárgyként meghirdetve konkrét munkatervvel jelentkező hallgatók meghatározott időtartamra (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max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. 2 szemeszter, és nem érintheti a diploma évet) számára felvehető, létszám (a tárgyat kötelezően felvevő hallgatóval együtt): </w:t>
            </w:r>
            <w:r w:rsidRPr="7C192990" w:rsidR="7C1929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eastAsia="hu-HU"/>
              </w:rPr>
              <w:t>Kötelező</w:t>
            </w:r>
            <w:r w:rsidRPr="7C192990" w:rsidR="7C19299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eastAsia="hu-HU"/>
              </w:rPr>
              <w:t> </w:t>
            </w:r>
          </w:p>
        </w:tc>
      </w:tr>
    </w:tbl>
    <w:p xmlns:wp14="http://schemas.microsoft.com/office/word/2010/wordml" w:rsidRPr="006C7E6B" w:rsidR="006C7E6B" w:rsidP="7C192990" w:rsidRDefault="006C7E6B" w14:paraId="01512BE8" wp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eastAsia="hu-HU"/>
        </w:rPr>
      </w:pPr>
      <w:r w:rsidRPr="7C192990" w:rsidR="7C192990"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eastAsia="hu-HU"/>
        </w:rPr>
        <w:t> </w:t>
      </w:r>
    </w:p>
    <w:p xmlns:wp14="http://schemas.microsoft.com/office/word/2010/wordml" w:rsidRPr="006C7E6B" w:rsidR="006C7E6B" w:rsidP="7C192990" w:rsidRDefault="006C7E6B" w14:paraId="0DA70637" wp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eastAsia="hu-HU"/>
        </w:rPr>
      </w:pPr>
      <w:r w:rsidRPr="7C192990" w:rsidR="7C192990"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eastAsia="hu-HU"/>
        </w:rPr>
        <w:t> </w:t>
      </w:r>
    </w:p>
    <w:sectPr w:rsidRPr="006C7E6B" w:rsidR="006C7E6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600"/>
    <w:multiLevelType w:val="multilevel"/>
    <w:tmpl w:val="D8F4B7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C45EA"/>
    <w:multiLevelType w:val="multilevel"/>
    <w:tmpl w:val="CB7E25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E6080"/>
    <w:multiLevelType w:val="multilevel"/>
    <w:tmpl w:val="B43ACB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A50F29"/>
    <w:multiLevelType w:val="multilevel"/>
    <w:tmpl w:val="7090E4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3A626D"/>
    <w:multiLevelType w:val="multilevel"/>
    <w:tmpl w:val="587057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71745"/>
    <w:multiLevelType w:val="multilevel"/>
    <w:tmpl w:val="F314D1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4863D8"/>
    <w:multiLevelType w:val="multilevel"/>
    <w:tmpl w:val="4C7EE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C60DEF"/>
    <w:multiLevelType w:val="multilevel"/>
    <w:tmpl w:val="801E8EE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C92456"/>
    <w:multiLevelType w:val="hybridMultilevel"/>
    <w:tmpl w:val="FF3E94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E0B6C"/>
    <w:multiLevelType w:val="multilevel"/>
    <w:tmpl w:val="BA62DC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00461"/>
    <w:multiLevelType w:val="hybridMultilevel"/>
    <w:tmpl w:val="06A8B2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875CB"/>
    <w:multiLevelType w:val="multilevel"/>
    <w:tmpl w:val="85FEE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AD1674"/>
    <w:multiLevelType w:val="multilevel"/>
    <w:tmpl w:val="42A65A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34CD3"/>
    <w:multiLevelType w:val="multilevel"/>
    <w:tmpl w:val="E2E62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391100"/>
    <w:multiLevelType w:val="multilevel"/>
    <w:tmpl w:val="A0C2B9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8F0069"/>
    <w:multiLevelType w:val="multilevel"/>
    <w:tmpl w:val="E6C0F26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C171FB"/>
    <w:multiLevelType w:val="multilevel"/>
    <w:tmpl w:val="DA86E7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9"/>
  </w:num>
  <w:num w:numId="9">
    <w:abstractNumId w:val="14"/>
  </w:num>
  <w:num w:numId="10">
    <w:abstractNumId w:val="0"/>
  </w:num>
  <w:num w:numId="11">
    <w:abstractNumId w:val="4"/>
  </w:num>
  <w:num w:numId="12">
    <w:abstractNumId w:val="12"/>
  </w:num>
  <w:num w:numId="13">
    <w:abstractNumId w:val="16"/>
  </w:num>
  <w:num w:numId="14">
    <w:abstractNumId w:val="7"/>
  </w:num>
  <w:num w:numId="15">
    <w:abstractNumId w:val="15"/>
  </w:num>
  <w:num w:numId="16">
    <w:abstractNumId w:val="8"/>
  </w:num>
  <w:num w:numId="17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6B"/>
    <w:rsid w:val="0015440E"/>
    <w:rsid w:val="00191C97"/>
    <w:rsid w:val="001E0C31"/>
    <w:rsid w:val="003A590C"/>
    <w:rsid w:val="004720CC"/>
    <w:rsid w:val="006C7E6B"/>
    <w:rsid w:val="00722F8D"/>
    <w:rsid w:val="00AB1DD2"/>
    <w:rsid w:val="00AB5BFC"/>
    <w:rsid w:val="00BB32FC"/>
    <w:rsid w:val="00D61F88"/>
    <w:rsid w:val="00ED5934"/>
    <w:rsid w:val="00F20AC4"/>
    <w:rsid w:val="7C19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0FCD"/>
  <w15:chartTrackingRefBased/>
  <w15:docId w15:val="{B0254AC1-DBA5-4B8B-86E3-532A284894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" w:default="1">
    <w:name w:val="Normal"/>
    <w:qFormat/>
  </w:style>
  <w:style w:type="paragraph" w:styleId="Cmsor1">
    <w:name w:val="heading 1"/>
    <w:basedOn w:val="Norml"/>
    <w:link w:val="Cmsor1Char"/>
    <w:uiPriority w:val="9"/>
    <w:qFormat/>
    <w:rsid w:val="00722F8D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paragraph" w:customStyle="1">
    <w:name w:val="paragraph"/>
    <w:basedOn w:val="Norml"/>
    <w:rsid w:val="006C7E6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normaltextrun" w:customStyle="1">
    <w:name w:val="normaltextrun"/>
    <w:basedOn w:val="Bekezdsalapbettpusa"/>
    <w:rsid w:val="006C7E6B"/>
  </w:style>
  <w:style w:type="character" w:styleId="eop" w:customStyle="1">
    <w:name w:val="eop"/>
    <w:basedOn w:val="Bekezdsalapbettpusa"/>
    <w:rsid w:val="006C7E6B"/>
  </w:style>
  <w:style w:type="character" w:styleId="scxw14162425" w:customStyle="1">
    <w:name w:val="scxw14162425"/>
    <w:basedOn w:val="Bekezdsalapbettpusa"/>
    <w:rsid w:val="006C7E6B"/>
  </w:style>
  <w:style w:type="paragraph" w:styleId="Szvegtrzs">
    <w:name w:val="Body Text"/>
    <w:basedOn w:val="Norml"/>
    <w:link w:val="SzvegtrzsChar"/>
    <w:rsid w:val="006C7E6B"/>
    <w:pPr>
      <w:suppressAutoHyphens/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zvegtrzsChar" w:customStyle="1">
    <w:name w:val="Szövegtörzs Char"/>
    <w:basedOn w:val="Bekezdsalapbettpusa"/>
    <w:link w:val="Szvegtrzs"/>
    <w:rsid w:val="006C7E6B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Hiperhivatkozs">
    <w:name w:val="Hyperlink"/>
    <w:basedOn w:val="Bekezdsalapbettpusa"/>
    <w:uiPriority w:val="99"/>
    <w:unhideWhenUsed/>
    <w:rsid w:val="00722F8D"/>
    <w:rPr>
      <w:color w:val="0000FF"/>
      <w:u w:val="single"/>
    </w:rPr>
  </w:style>
  <w:style w:type="character" w:styleId="Cmsor1Char" w:customStyle="1">
    <w:name w:val="Címsor 1 Char"/>
    <w:basedOn w:val="Bekezdsalapbettpusa"/>
    <w:link w:val="Cmsor1"/>
    <w:uiPriority w:val="9"/>
    <w:rsid w:val="00722F8D"/>
    <w:rPr>
      <w:rFonts w:ascii="Times New Roman" w:hAnsi="Times New Roman" w:eastAsia="Times New Roman" w:cs="Times New Roman"/>
      <w:b/>
      <w:bCs/>
      <w:kern w:val="36"/>
      <w:sz w:val="48"/>
      <w:szCs w:val="48"/>
      <w:lang w:eastAsia="hu-HU"/>
    </w:rPr>
  </w:style>
  <w:style w:type="character" w:styleId="Kiemels2">
    <w:name w:val="Strong"/>
    <w:basedOn w:val="Bekezdsalapbettpusa"/>
    <w:uiPriority w:val="22"/>
    <w:qFormat/>
    <w:rsid w:val="00722F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5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42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95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6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6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5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6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47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38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4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18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67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0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2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2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93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5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6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6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2802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11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48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34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0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67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6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32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75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77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55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59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41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0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82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4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45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9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30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4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3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07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7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3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8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505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15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38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5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19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1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26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0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88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11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37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12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39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84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34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3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9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08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85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9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1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53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5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11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31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07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1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24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08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0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66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8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8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0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9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97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6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3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hyperlink" Target="https://www.antikvarium.hu/szerzo/werner-cermak-se-54983" TargetMode="External" Id="R090bd02257a341e7" /><Relationship Type="http://schemas.openxmlformats.org/officeDocument/2006/relationships/hyperlink" Target="https://www.antikvarium.hu/kiado/muszaki-konyvkiado-744" TargetMode="External" Id="Rbf0a285eafff496c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Képgrafika Tanszék</dc:creator>
  <keywords/>
  <dc:description/>
  <lastModifiedBy>Vendégfelhasználó</lastModifiedBy>
  <revision>5</revision>
  <dcterms:created xsi:type="dcterms:W3CDTF">2026-03-30T08:22:00.0000000Z</dcterms:created>
  <dcterms:modified xsi:type="dcterms:W3CDTF">2026-03-30T12:02:07.8888942Z</dcterms:modified>
</coreProperties>
</file>