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Műtárgykészítés 5 - 6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 kredit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elsősorban gyakorlati: kollektív konzultáció, kiselőadásokkal és alkalmankénti egyéni konzultációkkal kiegészítve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  <w:br w:type="textWrapping"/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Önálló projektek konzultatív fejlesztése hétről hétre az ötlettől a kivitelezésen és bemutatási módokon át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dokumentálásig. </w:t>
              <w:br w:type="textWrapping"/>
              <w:t xml:space="preserve">- 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űtárgyak 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özös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vizsgálata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, nem interpretációs, hanem alkotói szempontból. Különleges alkotói praxisok áttekintése, munkamódszerek, alkotói stratégiák és taktikák megismerése.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gyakorlati jegy, feladatok megoldása tanári konzultációkkal követve,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Kötelező prezentáció a szemeszterenként megrendezett nyilvános tanszéki bemutatókon. 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5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Műtárgykészítés 1 - 4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az elsajátítandó ismeretanyag tömör, ugyanakkor informáló leírása:</w:t>
            </w:r>
          </w:p>
          <w:p w:rsidR="00000000" w:rsidDel="00000000" w:rsidP="00000000" w:rsidRDefault="00000000" w:rsidRPr="00000000" w14:paraId="00000018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 tíz féléven át tartó műtárgykészítés gyakorlat alkotói szempontú műelemzésre és alkotómunkára épül. Az 5–10. szemeszterben a hangsúly részben a kortárs és hallgatói munkák közös elemzésén, de legfőképpen a kollektív, valamint – alkalmanként konzultációkkal támogatott – önálló alkotói munkán van, amelyet kisebb feladatmegoldások egészítenek ki.</w:t>
              <w:br w:type="textWrapping"/>
              <w:t xml:space="preserve">A kurzus célja az egyéni művészeti álláspont és alkotói praxis kialakítása, a kortárs művészeti folyamatok megértése, valamint az önálló alkotói gyakorlat fejlesztése különféle, a hallgató által szabadon választott médiumokban.</w:t>
              <w:br w:type="textWrapping"/>
              <w:t xml:space="preserve">A kurzus elsősorban a problémafelvetésből kiinduló, kutatásalapú tartalomfejlesztést támogatja az alkotómunkában, ahol a kivitelezés, a különböző hagyományos, illetve egyéni munkamódszerek, esztétikai minőségek és azok hatásai is a fókuszba kerülnek.</w:t>
              <w:br w:type="textWrapping"/>
              <w:t xml:space="preserve">Az ötödik félév fő feladata egy önálló projekt felvetése: a téma kutatása, az ötletek kidolgozása döntési logika mentén, a kivitelezési lehetőségek feltérképezése, a megvalósítás, a mű lehetséges bemutatási módjainak és kulturális térben való pozicionálásának átgondolása, majd a megfelelő dokumentációs eszközök és módszerek kiválasztása.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1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ismerkedés, az egyes diákok által preferált médiumok, érdeklődési területeik és korábbi munkáik kritikai  feltérképezése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1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1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fókuszban az ötlet az intuíció használata, ú.n. brainstorming módszerek megismerése és kipróbálása, feladat: 10 rossz ötlet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félévi egyéni témafelvetések átbeszélése a lehetséges irányok és a projekt megvalósitási lehetőségeinek figyelembevételével,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választott téma kutatása, eredményeinek a feldolgozása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Tartalomfejlesztés, a döntésfa módszer megismerése és gyakorlati alkalmazása a konzultáció során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Tartalomfejlesztés konzultáción keresztül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a kivitelezési lehetőségekről, </w:t>
                    <w:br w:type="textWrapping"/>
                    <w:t xml:space="preserve">kisfeladat: a mesterséges intelligencia kreatív alkalmazásának lehetőségei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ŐSZI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Első tanulmány jellegű kísérletek közös kiértékelése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További konzultáció, előrehaladás kritikai értékelése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További konzultáció, előrehaladás kritikai értékelése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További konzultáció, előrehaladás kritikai értékelése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Fókuszban a  mű befejezése, lezárása, bemutatásra való előkészítése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féléves projekt munkabemutatón való megfelelő prezentálásának kigondolása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Kaszás Tamás Tibor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Kaszás Tamás Tibor,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2"/>
                  <w:szCs w:val="22"/>
                  <w:u w:val="single"/>
                  <w:rtl w:val="0"/>
                </w:rPr>
                <w:t xml:space="preserve">kaszas.tamas@mke.hu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, 06703864322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minden csütörtök délelőtt 9-től 12-ig / Intermédia Tanszék, 12. terem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Fonts w:ascii="Verdana" w:cs="Verdana" w:eastAsia="Verdana" w:hAnsi="Verdana"/>
                <w:color w:val="525659"/>
                <w:sz w:val="17"/>
                <w:szCs w:val="17"/>
                <w:highlight w:val="white"/>
                <w:rtl w:val="0"/>
              </w:rPr>
              <w:t xml:space="preserve">INM-MŰKÉ05-23-C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Intermédia tsz.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 félév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 x 4 = 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önálló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művészeti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projekt kidolgozása és megvalósítása, kisfeladatok elvégzése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kollektív konzultáció és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műelemzés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z oktató vezetésével,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Aktív részvétel a műtermi gyakorlatokon,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felvetett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témák önálló kutatása (könyvtári és online források alapján), a kijelölt olvasmányok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megismerése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kérdésfelvetések önálló kezdeményezése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, rendszeres egyéni kiállítás látogatás.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projekt a szemeszter végére, 2-3 kisebb feladat a félév során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zabadon választható bármely hagyományos 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agy új, illetve technikai médium ideértve a külömböző online elérhető alkalmazásokat és a mesterséges intelligenciát 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Csak tanszéki hallgatók számára elérhető óra.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aszas.tamas@mke.hu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z7NsPjRy4ncQ97ULTroVLVvYBA==">CgMxLjA4AHIhMURMWnNudDNFN0ZQQXB3TUZZVHlyaFVXM0tRUDIzOVpY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2025-02-16T14:19:00Z</dcterms:created>
  <dc:creator>Csőke Judit</dc:creator>
</cp:coreProperties>
</file>