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Proxima Nova" w:cs="Proxima Nova" w:eastAsia="Proxima Nova" w:hAnsi="Proxima Nova"/>
          <w:sz w:val="20"/>
          <w:szCs w:val="20"/>
        </w:rPr>
      </w:pPr>
      <w:r w:rsidDel="00000000" w:rsidR="00000000" w:rsidRPr="00000000">
        <w:rPr>
          <w:rFonts w:ascii="Proxima Nova" w:cs="Proxima Nova" w:eastAsia="Proxima Nova" w:hAnsi="Proxima Nova"/>
          <w:b w:val="1"/>
          <w:color w:val="ff0000"/>
          <w:sz w:val="40"/>
          <w:szCs w:val="40"/>
          <w:rtl w:val="0"/>
        </w:rPr>
        <w:t xml:space="preserve">VÉTELI MEGBÍZÁS - ABSENTEE BID FORM</w:t>
      </w:r>
      <w:r w:rsidDel="00000000" w:rsidR="00000000" w:rsidRPr="00000000">
        <w:rPr>
          <w:rFonts w:ascii="Proxima Nova" w:cs="Proxima Nova" w:eastAsia="Proxima Nova" w:hAnsi="Proxima Nova"/>
          <w:sz w:val="34"/>
          <w:szCs w:val="34"/>
          <w:rtl w:val="0"/>
        </w:rPr>
        <w:br w:type="textWrapping"/>
        <w:br w:type="textWrapping"/>
      </w:r>
      <w:r w:rsidDel="00000000" w:rsidR="00000000" w:rsidRPr="00000000">
        <w:rPr>
          <w:rFonts w:ascii="Proxima Nova" w:cs="Proxima Nova" w:eastAsia="Proxima Nova" w:hAnsi="Proxima Nova"/>
          <w:b w:val="1"/>
          <w:sz w:val="20"/>
          <w:szCs w:val="20"/>
          <w:rtl w:val="0"/>
        </w:rPr>
        <w:t xml:space="preserve">Szervező / Organiser</w:t>
      </w:r>
      <w:r w:rsidDel="00000000" w:rsidR="00000000" w:rsidRPr="00000000">
        <w:rPr>
          <w:rFonts w:ascii="Proxima Nova" w:cs="Proxima Nova" w:eastAsia="Proxima Nova" w:hAnsi="Proxima Nova"/>
          <w:sz w:val="18"/>
          <w:szCs w:val="18"/>
          <w:rtl w:val="0"/>
        </w:rPr>
        <w:t xml:space="preserve">: Magyar Képzőművészeti Egyetem (MKE)</w: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wp:posOffset>
                </wp:positionH>
                <wp:positionV relativeFrom="paragraph">
                  <wp:posOffset>514350</wp:posOffset>
                </wp:positionV>
                <wp:extent cx="942975" cy="28575"/>
                <wp:effectExtent b="0" l="0" r="0" t="0"/>
                <wp:wrapNone/>
                <wp:docPr id="1" name=""/>
                <a:graphic>
                  <a:graphicData uri="http://schemas.microsoft.com/office/word/2010/wordprocessingShape">
                    <wps:wsp>
                      <wps:cNvCnPr/>
                      <wps:spPr>
                        <a:xfrm flipH="1" rot="10800000">
                          <a:off x="920300" y="1104400"/>
                          <a:ext cx="920400" cy="10200"/>
                        </a:xfrm>
                        <a:prstGeom prst="straightConnector1">
                          <a:avLst/>
                        </a:prstGeom>
                        <a:noFill/>
                        <a:ln cap="flat" cmpd="sng" w="114300">
                          <a:solidFill>
                            <a:srgbClr val="FF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wp:posOffset>
                </wp:positionH>
                <wp:positionV relativeFrom="paragraph">
                  <wp:posOffset>514350</wp:posOffset>
                </wp:positionV>
                <wp:extent cx="942975" cy="285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942975" cy="28575"/>
                        </a:xfrm>
                        <a:prstGeom prst="rect"/>
                        <a:ln/>
                      </pic:spPr>
                    </pic:pic>
                  </a:graphicData>
                </a:graphic>
              </wp:anchor>
            </w:drawing>
          </mc:Fallback>
        </mc:AlternateConten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line="259.20000000000005"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line="259.20000000000005"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Jelen dokumentummal megbízom és meghatalmazom _____________________  / a Szervezőt, hogy helyettem és nevemben a fenti aukción az alább felsorolt tételek tulajdonjogát és felhasználási jogát  megszerezze az általam limitált, de a többi licitáló által lehetővé tett legalacsonyabb leütési áron. A jumpSTArt aukció Árverési Szabályzatában leírtakat elfogadom. / Please bid on my behalf at the above sale for the following lots up to the hammer prices mentioned below. These bids are to be executed as cheaply as permitted by other bids. I agree to be bound by the Conditions of Sale of the jumpSTARt Student Auction.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Proxima Nova" w:cs="Proxima Nova" w:eastAsia="Proxima Nova" w:hAnsi="Proxima Nova"/>
          <w:sz w:val="20"/>
          <w:szCs w:val="20"/>
        </w:rPr>
      </w:pP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4185"/>
        <w:gridCol w:w="3015"/>
        <w:tblGridChange w:id="0">
          <w:tblGrid>
            <w:gridCol w:w="1845"/>
            <w:gridCol w:w="4185"/>
            <w:gridCol w:w="30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Tétel szám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Lot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Cím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Limitált Leütési ár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Hammer 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0"/>
                <w:szCs w:val="20"/>
              </w:rPr>
            </w:pPr>
            <w:r w:rsidDel="00000000" w:rsidR="00000000" w:rsidRPr="00000000">
              <w:rPr>
                <w:rtl w:val="0"/>
              </w:rPr>
            </w:r>
          </w:p>
        </w:tc>
      </w:tr>
    </w:tbl>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Fizetési határidő / payment deadline: </w:t>
      </w:r>
      <w:r w:rsidDel="00000000" w:rsidR="00000000" w:rsidRPr="00000000">
        <w:rPr>
          <w:rFonts w:ascii="Proxima Nova" w:cs="Proxima Nova" w:eastAsia="Proxima Nova" w:hAnsi="Proxima Nova"/>
          <w:sz w:val="20"/>
          <w:szCs w:val="20"/>
          <w:rtl w:val="0"/>
        </w:rPr>
        <w:t xml:space="preserve">2025.11.07. 18:00</w:t>
      </w:r>
    </w:p>
    <w:p w:rsidR="00000000" w:rsidDel="00000000" w:rsidP="00000000" w:rsidRDefault="00000000" w:rsidRPr="00000000" w14:paraId="0000001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Fizetési mód / Method of payment:</w:t>
      </w:r>
      <w:r w:rsidDel="00000000" w:rsidR="00000000" w:rsidRPr="00000000">
        <w:rPr>
          <w:rFonts w:ascii="Proxima Nova" w:cs="Proxima Nova" w:eastAsia="Proxima Nova" w:hAnsi="Proxima Nova"/>
          <w:sz w:val="20"/>
          <w:szCs w:val="20"/>
          <w:rtl w:val="0"/>
        </w:rPr>
        <w:t xml:space="preserve"> Banki átutalás / Wire transfer: Magyar Képzőművészeti Egyetem 10032000-01426751 (</w:t>
      </w:r>
      <w:r w:rsidDel="00000000" w:rsidR="00000000" w:rsidRPr="00000000">
        <w:rPr>
          <w:rFonts w:ascii="Proxima Nova" w:cs="Proxima Nova" w:eastAsia="Proxima Nova" w:hAnsi="Proxima Nova"/>
          <w:rtl w:val="0"/>
        </w:rPr>
        <w:t xml:space="preserve">Magyar Államkincstár) / Hungarian University of Fine Arts 10032000-01426751 (Hungarian State Treasury)</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Név/ Name:</w:t>
      </w:r>
      <w:r w:rsidDel="00000000" w:rsidR="00000000" w:rsidRPr="00000000">
        <w:rPr>
          <w:rFonts w:ascii="Proxima Nova" w:cs="Proxima Nova" w:eastAsia="Proxima Nova" w:hAnsi="Proxima Nova"/>
          <w:rtl w:val="0"/>
        </w:rPr>
        <w:tab/>
        <w:tab/>
        <w:tab/>
        <w:tab/>
        <w:tab/>
      </w:r>
    </w:p>
    <w:p w:rsidR="00000000" w:rsidDel="00000000" w:rsidP="00000000" w:rsidRDefault="00000000" w:rsidRPr="00000000" w14:paraId="0000001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Cím / Address: </w:t>
      </w:r>
    </w:p>
    <w:p w:rsidR="00000000" w:rsidDel="00000000" w:rsidP="00000000" w:rsidRDefault="00000000" w:rsidRPr="00000000" w14:paraId="0000002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Email:</w:t>
      </w:r>
      <w:r w:rsidDel="00000000" w:rsidR="00000000" w:rsidRPr="00000000">
        <w:rPr>
          <w:rFonts w:ascii="Proxima Nova" w:cs="Proxima Nova" w:eastAsia="Proxima Nova" w:hAnsi="Proxima Nova"/>
          <w:rtl w:val="0"/>
        </w:rPr>
        <w:tab/>
        <w:tab/>
        <w:tab/>
        <w:tab/>
        <w:tab/>
        <w:tab/>
      </w:r>
      <w:r w:rsidDel="00000000" w:rsidR="00000000" w:rsidRPr="00000000">
        <w:rPr>
          <w:rFonts w:ascii="Proxima Nova" w:cs="Proxima Nova" w:eastAsia="Proxima Nova" w:hAnsi="Proxima Nova"/>
          <w:b w:val="1"/>
          <w:rtl w:val="0"/>
        </w:rPr>
        <w:t xml:space="preserve">Telefonszám/ Phone:</w:t>
      </w:r>
    </w:p>
    <w:p w:rsidR="00000000" w:rsidDel="00000000" w:rsidP="00000000" w:rsidRDefault="00000000" w:rsidRPr="00000000" w14:paraId="0000002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Dátum / Date:</w:t>
      </w:r>
    </w:p>
    <w:p w:rsidR="00000000" w:rsidDel="00000000" w:rsidP="00000000" w:rsidRDefault="00000000" w:rsidRPr="00000000" w14:paraId="0000002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Telefonon szeretnék bekapcsolódni az aukcióba a fenti tételeknél / I would like to join the bidding on the phone by the lots above: IGEN - YES / NEM - NO</w:t>
      </w:r>
    </w:p>
    <w:p w:rsidR="00000000" w:rsidDel="00000000" w:rsidP="00000000" w:rsidRDefault="00000000" w:rsidRPr="00000000" w14:paraId="0000002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w:t>
      </w:r>
    </w:p>
    <w:p w:rsidR="00000000" w:rsidDel="00000000" w:rsidP="00000000" w:rsidRDefault="00000000" w:rsidRPr="00000000" w14:paraId="0000002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Aláírás</w:t>
      </w:r>
    </w:p>
    <w:p w:rsidR="00000000" w:rsidDel="00000000" w:rsidP="00000000" w:rsidRDefault="00000000" w:rsidRPr="00000000" w14:paraId="0000002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59" w:lineRule="auto"/>
        <w:ind w:left="0" w:right="0" w:firstLine="0"/>
        <w:jc w:val="both"/>
        <w:rPr>
          <w:rFonts w:ascii="Proxima Nova" w:cs="Proxima Nova" w:eastAsia="Proxima Nova" w:hAnsi="Proxima Nova"/>
          <w:sz w:val="20"/>
          <w:szCs w:val="20"/>
        </w:rPr>
      </w:pPr>
      <w:r w:rsidDel="00000000" w:rsidR="00000000" w:rsidRPr="00000000">
        <w:rPr>
          <w:rFonts w:ascii="Proxima Nova" w:cs="Proxima Nova" w:eastAsia="Proxima Nova" w:hAnsi="Proxima Nova"/>
          <w:color w:val="ff0000"/>
          <w:sz w:val="18"/>
          <w:szCs w:val="18"/>
          <w:rtl w:val="0"/>
        </w:rPr>
        <w:t xml:space="preserve">A szállítás megoldása (annak minden költségével) a vevőt terheli. Transport (incl. all costs) is organised by the buyer.</w:t>
      </w:r>
      <w:r w:rsidDel="00000000" w:rsidR="00000000" w:rsidRPr="00000000">
        <w:rPr>
          <w:rtl w:val="0"/>
        </w:rPr>
      </w:r>
    </w:p>
    <w:sectPr>
      <w:headerReference r:id="rId7" w:type="default"/>
      <w:footerReference r:id="rId8" w:type="default"/>
      <w:pgSz w:h="16838" w:w="11906" w:orient="portrait"/>
      <w:pgMar w:bottom="1417" w:top="1417" w:left="1417" w:right="1417" w:header="708.6614173228347"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-905981</wp:posOffset>
          </wp:positionH>
          <wp:positionV relativeFrom="paragraph">
            <wp:posOffset>-449999</wp:posOffset>
          </wp:positionV>
          <wp:extent cx="7572693" cy="1341448"/>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693" cy="134144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H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